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81B8" w14:textId="77777777" w:rsidR="002D3145" w:rsidRPr="00FE3451" w:rsidRDefault="002D3145" w:rsidP="009B389F">
      <w:pPr>
        <w:pStyle w:val="Section3-Heading1"/>
        <w:pBdr>
          <w:bottom w:val="none" w:sz="0" w:space="0" w:color="auto"/>
        </w:pBdr>
        <w:spacing w:after="0"/>
        <w:outlineLvl w:val="0"/>
        <w:rPr>
          <w:rFonts w:asciiTheme="minorHAnsi" w:hAnsiTheme="minorHAnsi" w:cstheme="minorHAnsi"/>
          <w:sz w:val="22"/>
          <w:szCs w:val="22"/>
          <w:lang w:val="en-GB"/>
        </w:rPr>
      </w:pPr>
      <w:bookmarkStart w:id="0" w:name="_Toc172357882"/>
      <w:r w:rsidRPr="00FE3451">
        <w:rPr>
          <w:rFonts w:asciiTheme="minorHAnsi" w:hAnsiTheme="minorHAnsi" w:cstheme="minorHAnsi"/>
          <w:sz w:val="22"/>
          <w:szCs w:val="22"/>
          <w:lang w:val="en-GB"/>
        </w:rPr>
        <w:t>UNITED NATIONS CAPITAL DEVELOPMENT FUND (UNCDF)</w:t>
      </w:r>
    </w:p>
    <w:p w14:paraId="6945A69F" w14:textId="25574996" w:rsidR="002D3145" w:rsidRDefault="009C6CA9" w:rsidP="008F4D54">
      <w:pPr>
        <w:pStyle w:val="Section3-Heading1"/>
        <w:pBdr>
          <w:bottom w:val="none" w:sz="0" w:space="0" w:color="auto"/>
        </w:pBdr>
        <w:spacing w:after="0"/>
        <w:rPr>
          <w:rFonts w:asciiTheme="minorHAnsi" w:hAnsiTheme="minorHAnsi" w:cstheme="minorHAnsi"/>
          <w:sz w:val="22"/>
          <w:szCs w:val="22"/>
          <w:lang w:val="en-GB"/>
        </w:rPr>
      </w:pPr>
      <w:r w:rsidRPr="00FE3451">
        <w:rPr>
          <w:rFonts w:asciiTheme="minorHAnsi" w:hAnsiTheme="minorHAnsi" w:cstheme="minorHAnsi"/>
          <w:sz w:val="22"/>
          <w:szCs w:val="22"/>
          <w:lang w:val="en-GB"/>
        </w:rPr>
        <w:t>REQUEST FOR APPLICATIONS</w:t>
      </w:r>
    </w:p>
    <w:p w14:paraId="20AEB7C4" w14:textId="77777777" w:rsidR="004D2F09" w:rsidRPr="00FE3451" w:rsidRDefault="004D2F09" w:rsidP="008F4D54">
      <w:pPr>
        <w:pStyle w:val="Section3-Heading1"/>
        <w:pBdr>
          <w:bottom w:val="none" w:sz="0" w:space="0" w:color="auto"/>
        </w:pBdr>
        <w:spacing w:after="0"/>
        <w:rPr>
          <w:rFonts w:asciiTheme="minorHAnsi" w:hAnsiTheme="minorHAnsi" w:cstheme="minorHAnsi"/>
          <w:sz w:val="22"/>
          <w:szCs w:val="22"/>
          <w:lang w:val="en-GB"/>
        </w:rPr>
      </w:pPr>
    </w:p>
    <w:p w14:paraId="23A6285E" w14:textId="69CC9D7D" w:rsidR="001F4051" w:rsidRDefault="001F4051" w:rsidP="001F4051">
      <w:pPr>
        <w:pStyle w:val="Section3-Heading1"/>
        <w:pBdr>
          <w:bottom w:val="single" w:sz="4" w:space="4" w:color="auto"/>
        </w:pBdr>
        <w:spacing w:after="0"/>
        <w:rPr>
          <w:rFonts w:asciiTheme="minorHAnsi" w:hAnsiTheme="minorHAnsi" w:cstheme="minorHAnsi"/>
          <w:b w:val="0"/>
          <w:bCs/>
          <w:i/>
          <w:iCs/>
          <w:sz w:val="22"/>
          <w:szCs w:val="22"/>
          <w:lang w:val="en-GB"/>
        </w:rPr>
      </w:pPr>
      <w:bookmarkStart w:id="1" w:name="_Hlk32913965"/>
      <w:r w:rsidRPr="00FE3451">
        <w:rPr>
          <w:rFonts w:asciiTheme="minorHAnsi" w:hAnsiTheme="minorHAnsi" w:cstheme="minorHAnsi"/>
          <w:b w:val="0"/>
          <w:bCs/>
          <w:i/>
          <w:iCs/>
          <w:sz w:val="22"/>
          <w:szCs w:val="22"/>
          <w:lang w:val="en-GB"/>
        </w:rPr>
        <w:t xml:space="preserve">Building inclusive innovative solutions that improve agricultural productivity, market </w:t>
      </w:r>
      <w:r w:rsidR="002E0E87" w:rsidRPr="00FE3451">
        <w:rPr>
          <w:rFonts w:asciiTheme="minorHAnsi" w:hAnsiTheme="minorHAnsi" w:cstheme="minorHAnsi"/>
          <w:b w:val="0"/>
          <w:bCs/>
          <w:i/>
          <w:iCs/>
          <w:sz w:val="22"/>
          <w:szCs w:val="22"/>
          <w:lang w:val="en-GB"/>
        </w:rPr>
        <w:t>linkages,</w:t>
      </w:r>
      <w:r w:rsidRPr="00FE3451">
        <w:rPr>
          <w:rFonts w:asciiTheme="minorHAnsi" w:hAnsiTheme="minorHAnsi" w:cstheme="minorHAnsi"/>
          <w:b w:val="0"/>
          <w:bCs/>
          <w:i/>
          <w:iCs/>
          <w:sz w:val="22"/>
          <w:szCs w:val="22"/>
          <w:lang w:val="en-GB"/>
        </w:rPr>
        <w:t xml:space="preserve"> extension services and access to </w:t>
      </w:r>
      <w:r w:rsidR="002E0E87" w:rsidRPr="00FE3451">
        <w:rPr>
          <w:rFonts w:asciiTheme="minorHAnsi" w:hAnsiTheme="minorHAnsi" w:cstheme="minorHAnsi"/>
          <w:b w:val="0"/>
          <w:bCs/>
          <w:i/>
          <w:iCs/>
          <w:sz w:val="22"/>
          <w:szCs w:val="22"/>
          <w:lang w:val="en-GB"/>
        </w:rPr>
        <w:t>inputs for</w:t>
      </w:r>
      <w:r w:rsidRPr="00FE3451">
        <w:rPr>
          <w:rFonts w:asciiTheme="minorHAnsi" w:hAnsiTheme="minorHAnsi" w:cstheme="minorHAnsi"/>
          <w:b w:val="0"/>
          <w:bCs/>
          <w:i/>
          <w:iCs/>
          <w:sz w:val="22"/>
          <w:szCs w:val="22"/>
          <w:lang w:val="en-GB"/>
        </w:rPr>
        <w:t xml:space="preserve"> smallholder farmers in west Nile and Northern Uganda </w:t>
      </w:r>
    </w:p>
    <w:p w14:paraId="69C2A298" w14:textId="77777777" w:rsidR="004D2F09" w:rsidRPr="00FE3451" w:rsidRDefault="004D2F09" w:rsidP="001F4051">
      <w:pPr>
        <w:pStyle w:val="Section3-Heading1"/>
        <w:pBdr>
          <w:bottom w:val="single" w:sz="4" w:space="4" w:color="auto"/>
        </w:pBdr>
        <w:spacing w:after="0"/>
        <w:rPr>
          <w:rFonts w:asciiTheme="minorHAnsi" w:eastAsia="MS Mincho" w:hAnsiTheme="minorHAnsi" w:cstheme="minorHAnsi"/>
          <w:kern w:val="28"/>
          <w:sz w:val="22"/>
          <w:szCs w:val="22"/>
          <w:lang w:val="en-GB"/>
        </w:rPr>
      </w:pPr>
    </w:p>
    <w:bookmarkEnd w:id="1"/>
    <w:p w14:paraId="5059955E" w14:textId="5EB367E8" w:rsidR="000726F6" w:rsidRPr="00FE3451" w:rsidRDefault="000726F6" w:rsidP="008F4D54">
      <w:pPr>
        <w:pStyle w:val="Section3-Heading1"/>
        <w:pBdr>
          <w:bottom w:val="none" w:sz="0" w:space="0" w:color="auto"/>
        </w:pBdr>
        <w:spacing w:after="0"/>
        <w:rPr>
          <w:rFonts w:asciiTheme="minorHAnsi" w:eastAsia="MS Mincho" w:hAnsiTheme="minorHAnsi" w:cstheme="minorHAnsi"/>
          <w:bCs/>
          <w:kern w:val="28"/>
          <w:sz w:val="22"/>
          <w:szCs w:val="22"/>
        </w:rPr>
      </w:pPr>
    </w:p>
    <w:p w14:paraId="289B6FEB" w14:textId="77777777" w:rsidR="00A14411" w:rsidRPr="00FE3451" w:rsidRDefault="00A14411" w:rsidP="008F4D54">
      <w:pPr>
        <w:pStyle w:val="Section3-Heading1"/>
        <w:pBdr>
          <w:bottom w:val="none" w:sz="0" w:space="0" w:color="auto"/>
        </w:pBdr>
        <w:spacing w:after="0"/>
        <w:rPr>
          <w:rFonts w:asciiTheme="minorHAnsi" w:eastAsia="MS Mincho" w:hAnsiTheme="minorHAnsi" w:cstheme="minorHAnsi"/>
          <w:bCs/>
          <w:kern w:val="28"/>
          <w:sz w:val="22"/>
          <w:szCs w:val="22"/>
        </w:rPr>
      </w:pPr>
    </w:p>
    <w:tbl>
      <w:tblPr>
        <w:tblW w:w="0" w:type="auto"/>
        <w:tblLayout w:type="fixed"/>
        <w:tblLook w:val="0000" w:firstRow="0" w:lastRow="0" w:firstColumn="0" w:lastColumn="0" w:noHBand="0" w:noVBand="0"/>
      </w:tblPr>
      <w:tblGrid>
        <w:gridCol w:w="9360"/>
      </w:tblGrid>
      <w:tr w:rsidR="002D3145" w:rsidRPr="00FE3451" w14:paraId="4F62597A" w14:textId="77777777" w:rsidTr="00B648DC">
        <w:trPr>
          <w:trHeight w:val="85"/>
        </w:trPr>
        <w:tc>
          <w:tcPr>
            <w:tcW w:w="9360" w:type="dxa"/>
            <w:shd w:val="clear" w:color="auto" w:fill="F1F1F1"/>
          </w:tcPr>
          <w:p w14:paraId="708592EC" w14:textId="6E76CF12" w:rsidR="002D3145" w:rsidRPr="00FE3451" w:rsidRDefault="002D3145" w:rsidP="00EB4BB5">
            <w:pPr>
              <w:pStyle w:val="ListParagraph"/>
              <w:numPr>
                <w:ilvl w:val="0"/>
                <w:numId w:val="1"/>
              </w:numPr>
              <w:spacing w:line="240" w:lineRule="auto"/>
              <w:jc w:val="both"/>
              <w:rPr>
                <w:rFonts w:cstheme="minorHAnsi"/>
                <w:b/>
                <w:lang w:val="en-GB"/>
              </w:rPr>
            </w:pPr>
            <w:r w:rsidRPr="00FE3451">
              <w:rPr>
                <w:rFonts w:cstheme="minorHAnsi"/>
                <w:b/>
                <w:lang w:val="en-GB"/>
              </w:rPr>
              <w:t>INTRODUCTION TO THIS REQUEST FOR APPLICATIONS</w:t>
            </w:r>
            <w:r w:rsidR="00E334D9" w:rsidRPr="00FE3451">
              <w:rPr>
                <w:rFonts w:cstheme="minorHAnsi"/>
                <w:b/>
                <w:lang w:val="en-GB"/>
              </w:rPr>
              <w:t xml:space="preserve"> (R</w:t>
            </w:r>
            <w:r w:rsidR="001F4051" w:rsidRPr="00FE3451">
              <w:rPr>
                <w:rFonts w:cstheme="minorHAnsi"/>
                <w:b/>
                <w:lang w:val="en-GB"/>
              </w:rPr>
              <w:t>F</w:t>
            </w:r>
            <w:r w:rsidR="00E334D9" w:rsidRPr="00FE3451">
              <w:rPr>
                <w:rFonts w:cstheme="minorHAnsi"/>
                <w:b/>
                <w:lang w:val="en-GB"/>
              </w:rPr>
              <w:t>A)</w:t>
            </w:r>
          </w:p>
        </w:tc>
      </w:tr>
    </w:tbl>
    <w:p w14:paraId="549B3B11" w14:textId="3BDD7AF3" w:rsidR="00B331BA" w:rsidRPr="00FE3451" w:rsidRDefault="00EC1E32" w:rsidP="00EB4BB5">
      <w:pPr>
        <w:spacing w:before="120"/>
        <w:jc w:val="both"/>
        <w:rPr>
          <w:rFonts w:asciiTheme="minorHAnsi" w:hAnsiTheme="minorHAnsi" w:cstheme="minorHAnsi"/>
          <w:sz w:val="22"/>
          <w:szCs w:val="22"/>
        </w:rPr>
      </w:pPr>
      <w:r w:rsidRPr="00FE3451">
        <w:rPr>
          <w:rFonts w:asciiTheme="minorHAnsi" w:hAnsiTheme="minorHAnsi" w:cstheme="minorHAnsi"/>
          <w:sz w:val="22"/>
          <w:szCs w:val="22"/>
        </w:rPr>
        <w:t>As</w:t>
      </w:r>
      <w:r w:rsidR="003B59BA" w:rsidRPr="00FE3451">
        <w:rPr>
          <w:rFonts w:asciiTheme="minorHAnsi" w:hAnsiTheme="minorHAnsi" w:cstheme="minorHAnsi"/>
          <w:sz w:val="22"/>
          <w:szCs w:val="22"/>
        </w:rPr>
        <w:t xml:space="preserve"> part of </w:t>
      </w:r>
      <w:hyperlink r:id="rId8" w:history="1">
        <w:r w:rsidR="003B59BA" w:rsidRPr="00FE3451">
          <w:rPr>
            <w:rStyle w:val="Hyperlink"/>
            <w:rFonts w:asciiTheme="minorHAnsi" w:hAnsiTheme="minorHAnsi" w:cstheme="minorHAnsi"/>
            <w:sz w:val="22"/>
            <w:szCs w:val="22"/>
          </w:rPr>
          <w:t xml:space="preserve">UNCDF strategy </w:t>
        </w:r>
        <w:r w:rsidR="002419F5" w:rsidRPr="00FE3451">
          <w:rPr>
            <w:rStyle w:val="Hyperlink"/>
            <w:rFonts w:asciiTheme="minorHAnsi" w:hAnsiTheme="minorHAnsi" w:cstheme="minorHAnsi"/>
            <w:sz w:val="22"/>
            <w:szCs w:val="22"/>
          </w:rPr>
          <w:t xml:space="preserve"> ”L</w:t>
        </w:r>
        <w:r w:rsidR="003B59BA" w:rsidRPr="00FE3451">
          <w:rPr>
            <w:rStyle w:val="Hyperlink"/>
            <w:rFonts w:asciiTheme="minorHAnsi" w:hAnsiTheme="minorHAnsi" w:cstheme="minorHAnsi"/>
            <w:sz w:val="22"/>
            <w:szCs w:val="22"/>
          </w:rPr>
          <w:t xml:space="preserve">eaving no one behind in the digital </w:t>
        </w:r>
        <w:r w:rsidR="00C319D6" w:rsidRPr="00FE3451">
          <w:rPr>
            <w:rStyle w:val="Hyperlink"/>
            <w:rFonts w:asciiTheme="minorHAnsi" w:hAnsiTheme="minorHAnsi" w:cstheme="minorHAnsi"/>
            <w:sz w:val="22"/>
            <w:szCs w:val="22"/>
          </w:rPr>
          <w:t>era</w:t>
        </w:r>
        <w:r w:rsidR="002419F5" w:rsidRPr="00FE3451">
          <w:rPr>
            <w:rStyle w:val="Hyperlink"/>
            <w:rFonts w:asciiTheme="minorHAnsi" w:hAnsiTheme="minorHAnsi" w:cstheme="minorHAnsi"/>
            <w:sz w:val="22"/>
            <w:szCs w:val="22"/>
          </w:rPr>
          <w:t>”</w:t>
        </w:r>
      </w:hyperlink>
      <w:r w:rsidR="00C319D6" w:rsidRPr="00FE3451">
        <w:rPr>
          <w:rFonts w:asciiTheme="minorHAnsi" w:hAnsiTheme="minorHAnsi" w:cstheme="minorHAnsi"/>
          <w:sz w:val="22"/>
          <w:szCs w:val="22"/>
        </w:rPr>
        <w:t>,</w:t>
      </w:r>
      <w:r w:rsidR="003B59BA" w:rsidRPr="00FE3451">
        <w:rPr>
          <w:rFonts w:asciiTheme="minorHAnsi" w:hAnsiTheme="minorHAnsi" w:cstheme="minorHAnsi"/>
          <w:sz w:val="22"/>
          <w:szCs w:val="22"/>
        </w:rPr>
        <w:t xml:space="preserve"> UNCDF is </w:t>
      </w:r>
      <w:r w:rsidR="00891974" w:rsidRPr="00FE3451">
        <w:rPr>
          <w:rFonts w:asciiTheme="minorHAnsi" w:hAnsiTheme="minorHAnsi" w:cstheme="minorHAnsi"/>
          <w:sz w:val="22"/>
          <w:szCs w:val="22"/>
        </w:rPr>
        <w:t xml:space="preserve">looking for </w:t>
      </w:r>
      <w:r w:rsidR="00617DBB" w:rsidRPr="00FE3451">
        <w:rPr>
          <w:rFonts w:asciiTheme="minorHAnsi" w:hAnsiTheme="minorHAnsi" w:cstheme="minorHAnsi"/>
          <w:sz w:val="22"/>
          <w:szCs w:val="22"/>
        </w:rPr>
        <w:t xml:space="preserve">legally established entities in Uganda that can propose innovative and scalable solutions that can </w:t>
      </w:r>
      <w:r w:rsidR="0072239F" w:rsidRPr="00FE3451">
        <w:rPr>
          <w:rFonts w:asciiTheme="minorHAnsi" w:hAnsiTheme="minorHAnsi" w:cstheme="minorHAnsi"/>
          <w:sz w:val="22"/>
          <w:szCs w:val="22"/>
        </w:rPr>
        <w:t>address the following focus areas with an aim of empowering the target customers/ beneficiaries</w:t>
      </w:r>
      <w:r w:rsidR="00B331BA" w:rsidRPr="00FE3451">
        <w:rPr>
          <w:rFonts w:asciiTheme="minorHAnsi" w:hAnsiTheme="minorHAnsi" w:cstheme="minorHAnsi"/>
          <w:sz w:val="22"/>
          <w:szCs w:val="22"/>
        </w:rPr>
        <w:t>:</w:t>
      </w:r>
    </w:p>
    <w:p w14:paraId="0FAE3654" w14:textId="6551DADC" w:rsidR="001F4051" w:rsidRPr="00FE3451" w:rsidRDefault="00B331BA" w:rsidP="00F33A64">
      <w:pPr>
        <w:pStyle w:val="ListParagraph"/>
        <w:widowControl/>
        <w:numPr>
          <w:ilvl w:val="0"/>
          <w:numId w:val="4"/>
        </w:numPr>
        <w:overflowPunct/>
        <w:adjustRightInd/>
        <w:spacing w:before="120" w:line="240" w:lineRule="auto"/>
        <w:jc w:val="both"/>
        <w:rPr>
          <w:rFonts w:cstheme="minorHAnsi"/>
          <w:lang w:val="en-GB"/>
        </w:rPr>
      </w:pPr>
      <w:r w:rsidRPr="00FE3451">
        <w:rPr>
          <w:rFonts w:cstheme="minorHAnsi"/>
          <w:bCs/>
          <w:color w:val="000000"/>
          <w:lang w:val="en-GB"/>
        </w:rPr>
        <w:t>Area</w:t>
      </w:r>
      <w:r w:rsidR="00C15F2C" w:rsidRPr="00FE3451">
        <w:rPr>
          <w:rFonts w:cstheme="minorHAnsi"/>
          <w:bCs/>
          <w:color w:val="000000"/>
          <w:lang w:val="en-GB"/>
        </w:rPr>
        <w:t xml:space="preserve"> </w:t>
      </w:r>
      <w:r w:rsidRPr="00FE3451">
        <w:rPr>
          <w:rFonts w:cstheme="minorHAnsi"/>
          <w:bCs/>
          <w:color w:val="000000"/>
          <w:lang w:val="en-GB"/>
        </w:rPr>
        <w:t>1</w:t>
      </w:r>
      <w:r w:rsidR="00EB4BB5" w:rsidRPr="00FE3451">
        <w:rPr>
          <w:rFonts w:cstheme="minorHAnsi"/>
          <w:bCs/>
          <w:color w:val="000000"/>
          <w:lang w:val="en-GB"/>
        </w:rPr>
        <w:t xml:space="preserve">: </w:t>
      </w:r>
      <w:r w:rsidR="001F4051" w:rsidRPr="00FE3451">
        <w:rPr>
          <w:rFonts w:cstheme="minorHAnsi"/>
          <w:bCs/>
          <w:color w:val="000000"/>
          <w:lang w:val="en-GB"/>
        </w:rPr>
        <w:t>Pilot and scale digital application for agri-value chain management (traceability, aggregation and bulking, access to markets, access to information and loyalty)</w:t>
      </w:r>
      <w:r w:rsidR="002B4DD3">
        <w:rPr>
          <w:rFonts w:cstheme="minorHAnsi"/>
          <w:lang w:val="en-GB"/>
        </w:rPr>
        <w:t>;</w:t>
      </w:r>
    </w:p>
    <w:p w14:paraId="520D73BB" w14:textId="385C91EC" w:rsidR="001F4051" w:rsidRPr="00FE3451" w:rsidRDefault="001F4051" w:rsidP="00F33A64">
      <w:pPr>
        <w:pStyle w:val="ListParagraph"/>
        <w:widowControl/>
        <w:numPr>
          <w:ilvl w:val="0"/>
          <w:numId w:val="4"/>
        </w:numPr>
        <w:overflowPunct/>
        <w:adjustRightInd/>
        <w:spacing w:before="120" w:line="240" w:lineRule="auto"/>
        <w:jc w:val="both"/>
        <w:rPr>
          <w:rFonts w:cstheme="minorHAnsi"/>
          <w:lang w:val="en-GB"/>
        </w:rPr>
      </w:pPr>
      <w:r w:rsidRPr="00FE3451">
        <w:rPr>
          <w:rFonts w:cstheme="minorHAnsi"/>
          <w:bCs/>
          <w:color w:val="000000"/>
          <w:lang w:val="en-GB"/>
        </w:rPr>
        <w:t xml:space="preserve">Area 2: </w:t>
      </w:r>
      <w:r w:rsidR="00960C99" w:rsidRPr="00FE3451">
        <w:rPr>
          <w:rFonts w:cstheme="minorHAnsi"/>
          <w:bCs/>
          <w:color w:val="000000"/>
          <w:lang w:val="en-GB"/>
        </w:rPr>
        <w:t>P</w:t>
      </w:r>
      <w:r w:rsidRPr="00FE3451">
        <w:rPr>
          <w:rFonts w:cstheme="minorHAnsi"/>
          <w:bCs/>
          <w:color w:val="000000"/>
          <w:lang w:val="en-GB"/>
        </w:rPr>
        <w:t>ilot and scale agro advisory, extension services and access to inputs</w:t>
      </w:r>
      <w:r w:rsidR="002B4DD3">
        <w:rPr>
          <w:rFonts w:cstheme="minorHAnsi"/>
          <w:lang w:val="en-GB"/>
        </w:rPr>
        <w:t>;</w:t>
      </w:r>
    </w:p>
    <w:p w14:paraId="07699F24" w14:textId="4862FAFB" w:rsidR="002E0E87" w:rsidRPr="00FE3451" w:rsidRDefault="002E0E87" w:rsidP="00F33A64">
      <w:pPr>
        <w:pStyle w:val="ListParagraph"/>
        <w:widowControl/>
        <w:numPr>
          <w:ilvl w:val="0"/>
          <w:numId w:val="4"/>
        </w:numPr>
        <w:overflowPunct/>
        <w:adjustRightInd/>
        <w:spacing w:before="120" w:line="240" w:lineRule="auto"/>
        <w:jc w:val="both"/>
        <w:rPr>
          <w:rFonts w:cstheme="minorHAnsi"/>
          <w:lang w:val="en-GB"/>
        </w:rPr>
      </w:pPr>
      <w:r w:rsidRPr="00FE3451">
        <w:rPr>
          <w:rFonts w:cstheme="minorHAnsi"/>
          <w:bCs/>
          <w:color w:val="000000"/>
          <w:lang w:val="en-GB"/>
        </w:rPr>
        <w:t>Area 3:  Pilot and scale dedicated savings and credit services for farmers and ag value chain actors</w:t>
      </w:r>
      <w:r w:rsidR="002B4DD3">
        <w:rPr>
          <w:rFonts w:cstheme="minorHAnsi"/>
          <w:lang w:val="en-GB"/>
        </w:rPr>
        <w:t>;</w:t>
      </w:r>
    </w:p>
    <w:p w14:paraId="4BD9D2B6" w14:textId="3DE8894F" w:rsidR="00AE05FF" w:rsidRPr="00FE3451" w:rsidRDefault="00AE05FF" w:rsidP="00F33A64">
      <w:pPr>
        <w:pStyle w:val="ListParagraph"/>
        <w:widowControl/>
        <w:numPr>
          <w:ilvl w:val="0"/>
          <w:numId w:val="4"/>
        </w:numPr>
        <w:overflowPunct/>
        <w:adjustRightInd/>
        <w:spacing w:before="120" w:line="240" w:lineRule="auto"/>
        <w:jc w:val="both"/>
        <w:rPr>
          <w:rFonts w:cstheme="minorHAnsi"/>
          <w:lang w:val="en-GB"/>
        </w:rPr>
      </w:pPr>
      <w:r w:rsidRPr="00FE3451">
        <w:rPr>
          <w:rFonts w:cstheme="minorHAnsi"/>
          <w:bCs/>
          <w:color w:val="000000"/>
          <w:lang w:val="en-GB"/>
        </w:rPr>
        <w:t xml:space="preserve">Area 4: Pilot and Scale digital applications and capacity building on business </w:t>
      </w:r>
      <w:r w:rsidR="005F4824" w:rsidRPr="00FE3451">
        <w:rPr>
          <w:rFonts w:cstheme="minorHAnsi"/>
          <w:bCs/>
          <w:color w:val="000000"/>
          <w:lang w:val="en-GB"/>
        </w:rPr>
        <w:t>records, payments management, and inventory management to improve operational efficiency of existing producer organizations and cooperatives</w:t>
      </w:r>
      <w:r w:rsidR="002B4DD3">
        <w:rPr>
          <w:rFonts w:cstheme="minorHAnsi"/>
          <w:lang w:val="en-GB"/>
        </w:rPr>
        <w:t>;</w:t>
      </w:r>
    </w:p>
    <w:p w14:paraId="66414152" w14:textId="4E18167C" w:rsidR="00B331BA" w:rsidRPr="00FE3451" w:rsidRDefault="00EB4BB5" w:rsidP="001F4051">
      <w:pPr>
        <w:spacing w:before="120"/>
        <w:jc w:val="both"/>
        <w:rPr>
          <w:rFonts w:asciiTheme="minorHAnsi" w:hAnsiTheme="minorHAnsi" w:cstheme="minorHAnsi"/>
          <w:sz w:val="22"/>
          <w:szCs w:val="22"/>
        </w:rPr>
      </w:pPr>
      <w:r w:rsidRPr="00FE3451">
        <w:rPr>
          <w:rFonts w:asciiTheme="minorHAnsi" w:hAnsiTheme="minorHAnsi" w:cstheme="minorHAnsi"/>
          <w:sz w:val="22"/>
          <w:szCs w:val="22"/>
        </w:rPr>
        <w:t xml:space="preserve">The </w:t>
      </w:r>
      <w:r w:rsidR="00854B10" w:rsidRPr="00FE3451">
        <w:rPr>
          <w:rFonts w:asciiTheme="minorHAnsi" w:hAnsiTheme="minorHAnsi" w:cstheme="minorHAnsi"/>
          <w:sz w:val="22"/>
          <w:szCs w:val="22"/>
        </w:rPr>
        <w:t>solutions</w:t>
      </w:r>
      <w:r w:rsidR="00EA1283" w:rsidRPr="00FE3451">
        <w:rPr>
          <w:rFonts w:asciiTheme="minorHAnsi" w:hAnsiTheme="minorHAnsi" w:cstheme="minorHAnsi"/>
          <w:sz w:val="22"/>
          <w:szCs w:val="22"/>
        </w:rPr>
        <w:t xml:space="preserve"> must be innovative and sustainable </w:t>
      </w:r>
      <w:r w:rsidR="002B4DD3" w:rsidRPr="00FE3451">
        <w:rPr>
          <w:rFonts w:asciiTheme="minorHAnsi" w:hAnsiTheme="minorHAnsi" w:cstheme="minorHAnsi"/>
          <w:sz w:val="22"/>
          <w:szCs w:val="22"/>
        </w:rPr>
        <w:t>to</w:t>
      </w:r>
      <w:r w:rsidR="00EA1283" w:rsidRPr="00FE3451">
        <w:rPr>
          <w:rFonts w:asciiTheme="minorHAnsi" w:hAnsiTheme="minorHAnsi" w:cstheme="minorHAnsi"/>
          <w:sz w:val="22"/>
          <w:szCs w:val="22"/>
        </w:rPr>
        <w:t xml:space="preserve"> allow for continuity of all involved in the deployment.</w:t>
      </w:r>
      <w:r w:rsidR="00623F97" w:rsidRPr="00FE3451">
        <w:rPr>
          <w:rFonts w:asciiTheme="minorHAnsi" w:hAnsiTheme="minorHAnsi" w:cstheme="minorHAnsi"/>
          <w:sz w:val="22"/>
          <w:szCs w:val="22"/>
        </w:rPr>
        <w:t xml:space="preserve"> They</w:t>
      </w:r>
      <w:r w:rsidR="00854B10" w:rsidRPr="00FE3451">
        <w:rPr>
          <w:rFonts w:asciiTheme="minorHAnsi" w:hAnsiTheme="minorHAnsi" w:cstheme="minorHAnsi"/>
          <w:sz w:val="22"/>
          <w:szCs w:val="22"/>
        </w:rPr>
        <w:t xml:space="preserve"> should be targeted towards serving </w:t>
      </w:r>
      <w:r w:rsidR="001F4051" w:rsidRPr="00FE3451">
        <w:rPr>
          <w:rFonts w:asciiTheme="minorHAnsi" w:hAnsiTheme="minorHAnsi" w:cstheme="minorHAnsi"/>
          <w:sz w:val="22"/>
          <w:szCs w:val="22"/>
        </w:rPr>
        <w:t>refugees and host Communities</w:t>
      </w:r>
      <w:r w:rsidR="00854B10" w:rsidRPr="00FE3451">
        <w:rPr>
          <w:rFonts w:asciiTheme="minorHAnsi" w:hAnsiTheme="minorHAnsi" w:cstheme="minorHAnsi"/>
          <w:sz w:val="22"/>
          <w:szCs w:val="22"/>
        </w:rPr>
        <w:t xml:space="preserve">. Specifically, the solutions will be piloted in the </w:t>
      </w:r>
      <w:r w:rsidRPr="00FE3451">
        <w:rPr>
          <w:rFonts w:asciiTheme="minorHAnsi" w:hAnsiTheme="minorHAnsi" w:cstheme="minorHAnsi"/>
          <w:sz w:val="22"/>
          <w:szCs w:val="22"/>
        </w:rPr>
        <w:t xml:space="preserve">regions of Kiryandongo, West Nile, Acholi and Lango. </w:t>
      </w:r>
    </w:p>
    <w:p w14:paraId="0DF0D44F" w14:textId="391C864D" w:rsidR="00C15F2C" w:rsidRPr="00FE3451" w:rsidRDefault="00EB4BB5" w:rsidP="00EB4BB5">
      <w:pPr>
        <w:pStyle w:val="CommentText"/>
        <w:spacing w:before="120"/>
        <w:jc w:val="both"/>
        <w:rPr>
          <w:rFonts w:asciiTheme="minorHAnsi" w:hAnsiTheme="minorHAnsi" w:cstheme="minorHAnsi"/>
          <w:sz w:val="22"/>
          <w:szCs w:val="22"/>
          <w:lang w:val="en-GB"/>
        </w:rPr>
      </w:pPr>
      <w:r w:rsidRPr="00FE3451">
        <w:rPr>
          <w:rFonts w:asciiTheme="minorHAnsi" w:hAnsiTheme="minorHAnsi" w:cstheme="minorHAnsi"/>
          <w:sz w:val="22"/>
          <w:szCs w:val="22"/>
        </w:rPr>
        <w:t xml:space="preserve">Moreover, </w:t>
      </w:r>
      <w:r w:rsidRPr="00FE3451">
        <w:rPr>
          <w:rFonts w:asciiTheme="minorHAnsi" w:hAnsiTheme="minorHAnsi" w:cstheme="minorHAnsi"/>
          <w:sz w:val="22"/>
          <w:szCs w:val="22"/>
          <w:lang w:val="en-GB"/>
        </w:rPr>
        <w:t>t</w:t>
      </w:r>
      <w:r w:rsidR="00C15F2C" w:rsidRPr="00FE3451">
        <w:rPr>
          <w:rFonts w:asciiTheme="minorHAnsi" w:hAnsiTheme="minorHAnsi" w:cstheme="minorHAnsi"/>
          <w:sz w:val="22"/>
          <w:szCs w:val="22"/>
          <w:lang w:val="en-GB"/>
        </w:rPr>
        <w:t xml:space="preserve">he </w:t>
      </w:r>
      <w:r w:rsidRPr="00FE3451">
        <w:rPr>
          <w:rFonts w:asciiTheme="minorHAnsi" w:hAnsiTheme="minorHAnsi" w:cstheme="minorHAnsi"/>
          <w:sz w:val="22"/>
          <w:szCs w:val="22"/>
          <w:lang w:val="en-GB"/>
        </w:rPr>
        <w:t>solutions proposed</w:t>
      </w:r>
      <w:r w:rsidR="00C15F2C" w:rsidRPr="00FE3451">
        <w:rPr>
          <w:rFonts w:asciiTheme="minorHAnsi" w:hAnsiTheme="minorHAnsi" w:cstheme="minorHAnsi"/>
          <w:sz w:val="22"/>
          <w:szCs w:val="22"/>
          <w:lang w:val="en-GB"/>
        </w:rPr>
        <w:t xml:space="preserve"> should create the following impact:</w:t>
      </w:r>
    </w:p>
    <w:p w14:paraId="6B0D930B" w14:textId="0D236CE4" w:rsidR="00C15F2C" w:rsidRPr="00FE3451" w:rsidRDefault="00C15F2C" w:rsidP="00F33A64">
      <w:pPr>
        <w:pStyle w:val="ListParagraph"/>
        <w:widowControl/>
        <w:numPr>
          <w:ilvl w:val="0"/>
          <w:numId w:val="4"/>
        </w:numPr>
        <w:overflowPunct/>
        <w:adjustRightInd/>
        <w:spacing w:before="120" w:line="240" w:lineRule="auto"/>
        <w:jc w:val="both"/>
        <w:rPr>
          <w:rFonts w:cstheme="minorHAnsi"/>
          <w:bCs/>
          <w:color w:val="000000"/>
          <w:lang w:val="en-GB"/>
        </w:rPr>
      </w:pPr>
      <w:r w:rsidRPr="00FE3451">
        <w:rPr>
          <w:rFonts w:cstheme="minorHAnsi"/>
          <w:bCs/>
          <w:color w:val="000000"/>
          <w:lang w:val="en-GB"/>
        </w:rPr>
        <w:t>Increase digital</w:t>
      </w:r>
      <w:r w:rsidR="00FE68D0" w:rsidRPr="00FE3451">
        <w:rPr>
          <w:rFonts w:cstheme="minorHAnsi"/>
          <w:bCs/>
          <w:color w:val="000000"/>
          <w:lang w:val="en-GB"/>
        </w:rPr>
        <w:t xml:space="preserve"> and </w:t>
      </w:r>
      <w:r w:rsidRPr="00FE3451">
        <w:rPr>
          <w:rFonts w:cstheme="minorHAnsi"/>
          <w:bCs/>
          <w:color w:val="000000"/>
          <w:lang w:val="en-GB"/>
        </w:rPr>
        <w:t xml:space="preserve">financial literacy </w:t>
      </w:r>
      <w:r w:rsidR="001F4051" w:rsidRPr="00FE3451">
        <w:rPr>
          <w:rFonts w:cstheme="minorHAnsi"/>
          <w:bCs/>
          <w:color w:val="000000"/>
          <w:lang w:val="en-GB"/>
        </w:rPr>
        <w:t>on agricultural related issues</w:t>
      </w:r>
      <w:r w:rsidR="002B4DD3">
        <w:rPr>
          <w:rFonts w:cstheme="minorHAnsi"/>
          <w:lang w:val="en-GB"/>
        </w:rPr>
        <w:t>;</w:t>
      </w:r>
      <w:r w:rsidR="001F4051" w:rsidRPr="00FE3451">
        <w:rPr>
          <w:rFonts w:cstheme="minorHAnsi"/>
          <w:bCs/>
          <w:color w:val="000000"/>
          <w:lang w:val="en-GB"/>
        </w:rPr>
        <w:t xml:space="preserve"> </w:t>
      </w:r>
    </w:p>
    <w:p w14:paraId="19A0A2F6" w14:textId="30687729" w:rsidR="001F4051" w:rsidRPr="00FE3451" w:rsidRDefault="001F4051" w:rsidP="00F33A64">
      <w:pPr>
        <w:pStyle w:val="NoSpacing"/>
        <w:numPr>
          <w:ilvl w:val="0"/>
          <w:numId w:val="4"/>
        </w:numPr>
        <w:jc w:val="both"/>
        <w:rPr>
          <w:rFonts w:eastAsia="MS Mincho" w:cstheme="minorHAnsi"/>
          <w:kern w:val="28"/>
          <w:lang w:val="en-GB" w:eastAsia="en-US"/>
        </w:rPr>
      </w:pPr>
      <w:r w:rsidRPr="00FE3451">
        <w:rPr>
          <w:rFonts w:eastAsia="MS Mincho" w:cstheme="minorHAnsi"/>
          <w:kern w:val="28"/>
          <w:lang w:val="en-GB" w:eastAsia="en-US"/>
        </w:rPr>
        <w:t>Increase access to information, agricultural extension services for improved farm management practices and farming technologies, using digital tools</w:t>
      </w:r>
      <w:r w:rsidR="002B4DD3">
        <w:rPr>
          <w:rFonts w:cstheme="minorHAnsi"/>
          <w:lang w:val="en-GB"/>
        </w:rPr>
        <w:t>;</w:t>
      </w:r>
    </w:p>
    <w:p w14:paraId="3F7636D4" w14:textId="10461539" w:rsidR="001F4051" w:rsidRPr="00FE3451" w:rsidRDefault="001F4051" w:rsidP="00F33A64">
      <w:pPr>
        <w:pStyle w:val="NoSpacing"/>
        <w:numPr>
          <w:ilvl w:val="0"/>
          <w:numId w:val="4"/>
        </w:numPr>
        <w:jc w:val="both"/>
        <w:rPr>
          <w:rFonts w:eastAsia="MS Mincho" w:cstheme="minorHAnsi"/>
          <w:kern w:val="28"/>
          <w:lang w:val="en-GB" w:eastAsia="en-US"/>
        </w:rPr>
      </w:pPr>
      <w:r w:rsidRPr="00FE3451">
        <w:rPr>
          <w:rFonts w:eastAsia="MS Mincho" w:cstheme="minorHAnsi"/>
          <w:kern w:val="28"/>
          <w:lang w:val="en-GB" w:eastAsia="en-US"/>
        </w:rPr>
        <w:t>Increase Agri value Chain management (like Traceability, loyalty etc)</w:t>
      </w:r>
      <w:r w:rsidR="002B4DD3">
        <w:rPr>
          <w:rFonts w:cstheme="minorHAnsi"/>
          <w:lang w:val="en-GB"/>
        </w:rPr>
        <w:t>;</w:t>
      </w:r>
    </w:p>
    <w:p w14:paraId="42987E66" w14:textId="1AE52B5A" w:rsidR="001F4051" w:rsidRPr="00FE3451" w:rsidRDefault="001F4051" w:rsidP="00F33A64">
      <w:pPr>
        <w:pStyle w:val="NoSpacing"/>
        <w:numPr>
          <w:ilvl w:val="0"/>
          <w:numId w:val="4"/>
        </w:numPr>
        <w:jc w:val="both"/>
        <w:rPr>
          <w:rFonts w:eastAsia="MS Mincho" w:cstheme="minorHAnsi"/>
          <w:kern w:val="28"/>
          <w:lang w:val="en-GB" w:eastAsia="en-US"/>
        </w:rPr>
      </w:pPr>
      <w:r w:rsidRPr="00FE3451">
        <w:rPr>
          <w:rFonts w:eastAsia="MS Mincho" w:cstheme="minorHAnsi"/>
          <w:kern w:val="28"/>
          <w:lang w:val="en-GB" w:eastAsia="en-US"/>
        </w:rPr>
        <w:t>Increase access to technology that creates market linkages among market and value chain actors (farmers, agri-businesses, buyers and suppliers</w:t>
      </w:r>
      <w:r w:rsidR="002B4DD3">
        <w:rPr>
          <w:rFonts w:cstheme="minorHAnsi"/>
          <w:lang w:val="en-GB"/>
        </w:rPr>
        <w:t>;</w:t>
      </w:r>
    </w:p>
    <w:p w14:paraId="6F35F062" w14:textId="2FB72C4D" w:rsidR="001F4051" w:rsidRPr="00FE3451" w:rsidRDefault="001F4051" w:rsidP="00F33A64">
      <w:pPr>
        <w:pStyle w:val="NoSpacing"/>
        <w:numPr>
          <w:ilvl w:val="0"/>
          <w:numId w:val="4"/>
        </w:numPr>
        <w:jc w:val="both"/>
        <w:rPr>
          <w:rFonts w:eastAsia="MS Mincho" w:cstheme="minorHAnsi"/>
          <w:kern w:val="28"/>
          <w:lang w:val="en-GB" w:eastAsia="en-US"/>
        </w:rPr>
      </w:pPr>
      <w:r w:rsidRPr="00FE3451">
        <w:rPr>
          <w:rFonts w:eastAsia="MS Mincho" w:cstheme="minorHAnsi"/>
          <w:kern w:val="28"/>
          <w:lang w:val="en-GB" w:eastAsia="en-US"/>
        </w:rPr>
        <w:t>Improve market level, value chain level, and sector level information through mobile data;</w:t>
      </w:r>
    </w:p>
    <w:p w14:paraId="4375D6E4" w14:textId="6F59DFB3" w:rsidR="001F4051" w:rsidRPr="00FE3451" w:rsidRDefault="001F4051" w:rsidP="00F33A64">
      <w:pPr>
        <w:pStyle w:val="ListParagraph"/>
        <w:widowControl/>
        <w:numPr>
          <w:ilvl w:val="0"/>
          <w:numId w:val="4"/>
        </w:numPr>
        <w:overflowPunct/>
        <w:adjustRightInd/>
        <w:spacing w:line="240" w:lineRule="auto"/>
        <w:jc w:val="both"/>
        <w:rPr>
          <w:rFonts w:eastAsiaTheme="minorEastAsia" w:cstheme="minorHAnsi"/>
          <w:kern w:val="0"/>
          <w:lang w:val="en-GB" w:eastAsia="zh-CN"/>
        </w:rPr>
      </w:pPr>
      <w:r w:rsidRPr="00FE3451">
        <w:rPr>
          <w:rFonts w:eastAsiaTheme="minorEastAsia" w:cstheme="minorHAnsi"/>
          <w:kern w:val="0"/>
          <w:lang w:val="en-GB" w:eastAsia="zh-CN"/>
        </w:rPr>
        <w:t xml:space="preserve">Reduce information asymmetries in the </w:t>
      </w:r>
      <w:proofErr w:type="spellStart"/>
      <w:r w:rsidRPr="00FE3451">
        <w:rPr>
          <w:rFonts w:eastAsiaTheme="minorEastAsia" w:cstheme="minorHAnsi"/>
          <w:kern w:val="0"/>
          <w:lang w:val="en-GB" w:eastAsia="zh-CN"/>
        </w:rPr>
        <w:t>agri</w:t>
      </w:r>
      <w:proofErr w:type="spellEnd"/>
      <w:r w:rsidRPr="00FE3451">
        <w:rPr>
          <w:rFonts w:eastAsiaTheme="minorEastAsia" w:cstheme="minorHAnsi"/>
          <w:kern w:val="0"/>
          <w:lang w:val="en-GB" w:eastAsia="zh-CN"/>
        </w:rPr>
        <w:t>-commodity supply chain</w:t>
      </w:r>
      <w:r w:rsidR="002B4DD3">
        <w:rPr>
          <w:rFonts w:cstheme="minorHAnsi"/>
          <w:lang w:val="en-GB"/>
        </w:rPr>
        <w:t>;</w:t>
      </w:r>
    </w:p>
    <w:p w14:paraId="1AC1C419" w14:textId="6F97D557" w:rsidR="001F4051" w:rsidRPr="00FE3451" w:rsidRDefault="001F4051" w:rsidP="00F33A64">
      <w:pPr>
        <w:pStyle w:val="ListParagraph"/>
        <w:widowControl/>
        <w:numPr>
          <w:ilvl w:val="0"/>
          <w:numId w:val="4"/>
        </w:numPr>
        <w:overflowPunct/>
        <w:adjustRightInd/>
        <w:spacing w:line="240" w:lineRule="auto"/>
        <w:jc w:val="both"/>
        <w:rPr>
          <w:rFonts w:eastAsiaTheme="minorEastAsia" w:cstheme="minorHAnsi"/>
          <w:kern w:val="0"/>
          <w:lang w:val="en-GB" w:eastAsia="zh-CN"/>
        </w:rPr>
      </w:pPr>
      <w:r w:rsidRPr="00FE3451">
        <w:rPr>
          <w:rFonts w:eastAsiaTheme="minorEastAsia" w:cstheme="minorHAnsi"/>
          <w:kern w:val="0"/>
          <w:lang w:val="en-GB" w:eastAsia="zh-CN"/>
        </w:rPr>
        <w:t>Reduce inefficiencies in the agri-commodity supply chains, through better bulking and aggregation</w:t>
      </w:r>
      <w:r w:rsidR="002B4DD3">
        <w:rPr>
          <w:rFonts w:cstheme="minorHAnsi"/>
          <w:lang w:val="en-GB"/>
        </w:rPr>
        <w:t>;</w:t>
      </w:r>
    </w:p>
    <w:p w14:paraId="080A991D" w14:textId="6BA8E360" w:rsidR="001F4051" w:rsidRPr="00FE3451" w:rsidRDefault="001F4051" w:rsidP="00F33A64">
      <w:pPr>
        <w:pStyle w:val="ListParagraph"/>
        <w:widowControl/>
        <w:numPr>
          <w:ilvl w:val="0"/>
          <w:numId w:val="4"/>
        </w:numPr>
        <w:overflowPunct/>
        <w:adjustRightInd/>
        <w:spacing w:line="240" w:lineRule="auto"/>
        <w:jc w:val="both"/>
        <w:rPr>
          <w:rFonts w:eastAsiaTheme="minorEastAsia" w:cstheme="minorHAnsi"/>
          <w:kern w:val="0"/>
          <w:lang w:val="en-GB" w:eastAsia="zh-CN"/>
        </w:rPr>
      </w:pPr>
      <w:r w:rsidRPr="00FE3451">
        <w:rPr>
          <w:rFonts w:eastAsiaTheme="minorEastAsia" w:cstheme="minorHAnsi"/>
          <w:kern w:val="0"/>
          <w:lang w:val="en-GB" w:eastAsia="zh-CN"/>
        </w:rPr>
        <w:t>Improve quality assurance and standards enforcement for agri-commodities along the supply chain (from farm inputs to commodities at retail points)</w:t>
      </w:r>
      <w:r w:rsidR="002B4DD3">
        <w:rPr>
          <w:rFonts w:cstheme="minorHAnsi"/>
          <w:lang w:val="en-GB"/>
        </w:rPr>
        <w:t>;</w:t>
      </w:r>
    </w:p>
    <w:p w14:paraId="3198EBF3" w14:textId="0035322A" w:rsidR="005F4824" w:rsidRPr="002B4DD3" w:rsidRDefault="005F4824" w:rsidP="00F33A64">
      <w:pPr>
        <w:pStyle w:val="ListParagraph"/>
        <w:widowControl/>
        <w:numPr>
          <w:ilvl w:val="0"/>
          <w:numId w:val="4"/>
        </w:numPr>
        <w:overflowPunct/>
        <w:adjustRightInd/>
        <w:spacing w:before="120" w:line="240" w:lineRule="auto"/>
        <w:jc w:val="both"/>
        <w:rPr>
          <w:rFonts w:eastAsiaTheme="minorEastAsia" w:cstheme="minorHAnsi"/>
          <w:lang w:eastAsia="zh-CN"/>
        </w:rPr>
      </w:pPr>
      <w:r w:rsidRPr="002B4DD3">
        <w:rPr>
          <w:rFonts w:cstheme="minorHAnsi"/>
          <w:bCs/>
          <w:color w:val="000000"/>
          <w:lang w:val="en-GB"/>
        </w:rPr>
        <w:t>Increased capacity building on business records, payments management, and inventory management to improve operational efficiency of existing producer organizations and cooperatives</w:t>
      </w:r>
      <w:r w:rsidR="002B4DD3" w:rsidRPr="002B4DD3">
        <w:rPr>
          <w:rFonts w:cstheme="minorHAnsi"/>
          <w:lang w:val="en-GB"/>
        </w:rPr>
        <w:t>;</w:t>
      </w:r>
    </w:p>
    <w:p w14:paraId="4D44EA45" w14:textId="13D2231E" w:rsidR="002E0E87" w:rsidRPr="00FE3451" w:rsidRDefault="002E0E87" w:rsidP="00F33A64">
      <w:pPr>
        <w:pStyle w:val="ListParagraph"/>
        <w:widowControl/>
        <w:numPr>
          <w:ilvl w:val="0"/>
          <w:numId w:val="4"/>
        </w:numPr>
        <w:overflowPunct/>
        <w:adjustRightInd/>
        <w:spacing w:line="240" w:lineRule="auto"/>
        <w:jc w:val="both"/>
        <w:rPr>
          <w:rFonts w:eastAsiaTheme="minorEastAsia" w:cstheme="minorHAnsi"/>
          <w:kern w:val="0"/>
          <w:lang w:val="en-GB" w:eastAsia="zh-CN"/>
        </w:rPr>
      </w:pPr>
      <w:r w:rsidRPr="00FE3451">
        <w:rPr>
          <w:rFonts w:eastAsiaTheme="minorEastAsia" w:cstheme="minorHAnsi"/>
          <w:kern w:val="0"/>
          <w:lang w:val="en-GB" w:eastAsia="zh-CN"/>
        </w:rPr>
        <w:t>Improve and increase access to dedicated savings and credit services for farmers and ag value chain actors</w:t>
      </w:r>
      <w:r w:rsidR="002B4DD3">
        <w:rPr>
          <w:rFonts w:cstheme="minorHAnsi"/>
          <w:lang w:val="en-GB"/>
        </w:rPr>
        <w:t>;</w:t>
      </w:r>
    </w:p>
    <w:p w14:paraId="02CEFD9E" w14:textId="4927D881" w:rsidR="00C15F2C" w:rsidRPr="00FE3451" w:rsidRDefault="00C15F2C" w:rsidP="00F33A64">
      <w:pPr>
        <w:pStyle w:val="ListParagraph"/>
        <w:widowControl/>
        <w:numPr>
          <w:ilvl w:val="0"/>
          <w:numId w:val="4"/>
        </w:numPr>
        <w:overflowPunct/>
        <w:adjustRightInd/>
        <w:spacing w:before="120" w:line="240" w:lineRule="auto"/>
        <w:jc w:val="both"/>
        <w:rPr>
          <w:rFonts w:cstheme="minorHAnsi"/>
          <w:bCs/>
          <w:color w:val="000000"/>
          <w:lang w:val="en-GB"/>
        </w:rPr>
      </w:pPr>
      <w:r w:rsidRPr="00FE3451">
        <w:rPr>
          <w:rFonts w:cstheme="minorHAnsi"/>
          <w:bCs/>
          <w:color w:val="000000"/>
          <w:lang w:val="en-GB"/>
        </w:rPr>
        <w:t xml:space="preserve">Drive adoption </w:t>
      </w:r>
      <w:r w:rsidR="008F5790" w:rsidRPr="00FE3451">
        <w:rPr>
          <w:rFonts w:cstheme="minorHAnsi"/>
          <w:bCs/>
          <w:color w:val="000000"/>
          <w:lang w:val="en-GB"/>
        </w:rPr>
        <w:t xml:space="preserve">and usage </w:t>
      </w:r>
      <w:r w:rsidR="008F647F" w:rsidRPr="00FE3451">
        <w:rPr>
          <w:rFonts w:cstheme="minorHAnsi"/>
          <w:bCs/>
          <w:color w:val="000000"/>
          <w:lang w:val="en-GB"/>
        </w:rPr>
        <w:t xml:space="preserve">of digital </w:t>
      </w:r>
      <w:r w:rsidR="00FD267D" w:rsidRPr="00FE3451">
        <w:rPr>
          <w:rFonts w:cstheme="minorHAnsi"/>
          <w:bCs/>
          <w:color w:val="000000"/>
          <w:lang w:val="en-GB"/>
        </w:rPr>
        <w:t xml:space="preserve">payment </w:t>
      </w:r>
      <w:r w:rsidR="008F647F" w:rsidRPr="00FE3451">
        <w:rPr>
          <w:rFonts w:cstheme="minorHAnsi"/>
          <w:bCs/>
          <w:color w:val="000000"/>
          <w:lang w:val="en-GB"/>
        </w:rPr>
        <w:t>services</w:t>
      </w:r>
      <w:r w:rsidR="002B4DD3">
        <w:rPr>
          <w:rFonts w:cstheme="minorHAnsi"/>
          <w:lang w:val="en-GB"/>
        </w:rPr>
        <w:t>;</w:t>
      </w:r>
    </w:p>
    <w:p w14:paraId="2DCB90FB" w14:textId="44228D54" w:rsidR="00A7439D" w:rsidRPr="00FE3451" w:rsidRDefault="00A7439D" w:rsidP="00F33A64">
      <w:pPr>
        <w:pStyle w:val="ListParagraph"/>
        <w:widowControl/>
        <w:numPr>
          <w:ilvl w:val="0"/>
          <w:numId w:val="4"/>
        </w:numPr>
        <w:overflowPunct/>
        <w:adjustRightInd/>
        <w:spacing w:before="120" w:line="240" w:lineRule="auto"/>
        <w:jc w:val="both"/>
        <w:rPr>
          <w:rFonts w:cstheme="minorHAnsi"/>
          <w:bCs/>
          <w:color w:val="000000"/>
          <w:lang w:val="en-GB"/>
        </w:rPr>
      </w:pPr>
      <w:r w:rsidRPr="00FE3451">
        <w:rPr>
          <w:rFonts w:cstheme="minorHAnsi"/>
          <w:bCs/>
          <w:color w:val="000000"/>
          <w:lang w:val="en-GB"/>
        </w:rPr>
        <w:t xml:space="preserve">Collect real-time data </w:t>
      </w:r>
      <w:r w:rsidR="00026BA8" w:rsidRPr="00FE3451">
        <w:rPr>
          <w:rFonts w:cstheme="minorHAnsi"/>
          <w:bCs/>
          <w:color w:val="000000"/>
          <w:lang w:val="en-GB"/>
        </w:rPr>
        <w:t xml:space="preserve">on key </w:t>
      </w:r>
      <w:r w:rsidR="001F4051" w:rsidRPr="00FE3451">
        <w:rPr>
          <w:rFonts w:cstheme="minorHAnsi"/>
          <w:bCs/>
          <w:color w:val="000000"/>
          <w:lang w:val="en-GB"/>
        </w:rPr>
        <w:t>Agriculture related</w:t>
      </w:r>
      <w:r w:rsidR="00026BA8" w:rsidRPr="00FE3451">
        <w:rPr>
          <w:rFonts w:cstheme="minorHAnsi"/>
          <w:bCs/>
          <w:color w:val="000000"/>
          <w:lang w:val="en-GB"/>
        </w:rPr>
        <w:t xml:space="preserve"> indicators</w:t>
      </w:r>
      <w:r w:rsidR="002B4DD3">
        <w:rPr>
          <w:rFonts w:cstheme="minorHAnsi"/>
          <w:lang w:val="en-GB"/>
        </w:rPr>
        <w:t>;</w:t>
      </w:r>
    </w:p>
    <w:p w14:paraId="7D5EDD66" w14:textId="446CECCD" w:rsidR="00EB4BB5" w:rsidRPr="00FE3451" w:rsidRDefault="00291EC9" w:rsidP="00EB4BB5">
      <w:pPr>
        <w:spacing w:before="120"/>
        <w:jc w:val="both"/>
        <w:rPr>
          <w:rFonts w:asciiTheme="minorHAnsi" w:eastAsia="MS Mincho" w:hAnsiTheme="minorHAnsi" w:cstheme="minorHAnsi"/>
          <w:bCs/>
          <w:color w:val="000000"/>
          <w:kern w:val="28"/>
          <w:sz w:val="22"/>
          <w:szCs w:val="22"/>
          <w:lang w:eastAsia="en-US"/>
        </w:rPr>
      </w:pPr>
      <w:r w:rsidRPr="00FE3451">
        <w:rPr>
          <w:rFonts w:asciiTheme="minorHAnsi" w:eastAsia="MS Mincho" w:hAnsiTheme="minorHAnsi" w:cstheme="minorHAnsi"/>
          <w:bCs/>
          <w:color w:val="000000"/>
          <w:kern w:val="28"/>
          <w:sz w:val="22"/>
          <w:szCs w:val="22"/>
          <w:lang w:eastAsia="en-US"/>
        </w:rPr>
        <w:t xml:space="preserve">UNCDF will </w:t>
      </w:r>
      <w:r w:rsidR="002B4DD3">
        <w:rPr>
          <w:rFonts w:asciiTheme="minorHAnsi" w:eastAsia="MS Mincho" w:hAnsiTheme="minorHAnsi" w:cstheme="minorHAnsi"/>
          <w:bCs/>
          <w:color w:val="000000"/>
          <w:kern w:val="28"/>
          <w:sz w:val="22"/>
          <w:szCs w:val="22"/>
          <w:lang w:eastAsia="en-US"/>
        </w:rPr>
        <w:t>provide</w:t>
      </w:r>
      <w:r w:rsidRPr="00FE3451">
        <w:rPr>
          <w:rFonts w:asciiTheme="minorHAnsi" w:eastAsia="MS Mincho" w:hAnsiTheme="minorHAnsi" w:cstheme="minorHAnsi"/>
          <w:bCs/>
          <w:color w:val="000000"/>
          <w:kern w:val="28"/>
          <w:sz w:val="22"/>
          <w:szCs w:val="22"/>
          <w:lang w:eastAsia="en-US"/>
        </w:rPr>
        <w:t xml:space="preserve"> a grant and sign a </w:t>
      </w:r>
      <w:r w:rsidR="00B331BA" w:rsidRPr="00FE3451">
        <w:rPr>
          <w:rFonts w:asciiTheme="minorHAnsi" w:eastAsia="MS Mincho" w:hAnsiTheme="minorHAnsi" w:cstheme="minorHAnsi"/>
          <w:bCs/>
          <w:color w:val="000000"/>
          <w:kern w:val="28"/>
          <w:sz w:val="22"/>
          <w:szCs w:val="22"/>
          <w:lang w:eastAsia="en-US"/>
        </w:rPr>
        <w:t>P</w:t>
      </w:r>
      <w:r w:rsidRPr="00FE3451">
        <w:rPr>
          <w:rFonts w:asciiTheme="minorHAnsi" w:eastAsia="MS Mincho" w:hAnsiTheme="minorHAnsi" w:cstheme="minorHAnsi"/>
          <w:bCs/>
          <w:color w:val="000000"/>
          <w:kern w:val="28"/>
          <w:sz w:val="22"/>
          <w:szCs w:val="22"/>
          <w:lang w:eastAsia="en-US"/>
        </w:rPr>
        <w:t>erformance-</w:t>
      </w:r>
      <w:r w:rsidR="00B331BA" w:rsidRPr="00FE3451">
        <w:rPr>
          <w:rFonts w:asciiTheme="minorHAnsi" w:eastAsia="MS Mincho" w:hAnsiTheme="minorHAnsi" w:cstheme="minorHAnsi"/>
          <w:bCs/>
          <w:color w:val="000000"/>
          <w:kern w:val="28"/>
          <w:sz w:val="22"/>
          <w:szCs w:val="22"/>
          <w:lang w:eastAsia="en-US"/>
        </w:rPr>
        <w:t>B</w:t>
      </w:r>
      <w:r w:rsidRPr="00FE3451">
        <w:rPr>
          <w:rFonts w:asciiTheme="minorHAnsi" w:eastAsia="MS Mincho" w:hAnsiTheme="minorHAnsi" w:cstheme="minorHAnsi"/>
          <w:bCs/>
          <w:color w:val="000000"/>
          <w:kern w:val="28"/>
          <w:sz w:val="22"/>
          <w:szCs w:val="22"/>
          <w:lang w:eastAsia="en-US"/>
        </w:rPr>
        <w:t xml:space="preserve">ased </w:t>
      </w:r>
      <w:r w:rsidR="00B331BA" w:rsidRPr="00FE3451">
        <w:rPr>
          <w:rFonts w:asciiTheme="minorHAnsi" w:eastAsia="MS Mincho" w:hAnsiTheme="minorHAnsi" w:cstheme="minorHAnsi"/>
          <w:bCs/>
          <w:color w:val="000000"/>
          <w:kern w:val="28"/>
          <w:sz w:val="22"/>
          <w:szCs w:val="22"/>
          <w:lang w:eastAsia="en-US"/>
        </w:rPr>
        <w:t>A</w:t>
      </w:r>
      <w:r w:rsidRPr="00FE3451">
        <w:rPr>
          <w:rFonts w:asciiTheme="minorHAnsi" w:eastAsia="MS Mincho" w:hAnsiTheme="minorHAnsi" w:cstheme="minorHAnsi"/>
          <w:bCs/>
          <w:color w:val="000000"/>
          <w:kern w:val="28"/>
          <w:sz w:val="22"/>
          <w:szCs w:val="22"/>
          <w:lang w:eastAsia="en-US"/>
        </w:rPr>
        <w:t>greement</w:t>
      </w:r>
      <w:r w:rsidR="00B331BA" w:rsidRPr="00FE3451">
        <w:rPr>
          <w:rFonts w:asciiTheme="minorHAnsi" w:eastAsia="MS Mincho" w:hAnsiTheme="minorHAnsi" w:cstheme="minorHAnsi"/>
          <w:bCs/>
          <w:color w:val="000000"/>
          <w:kern w:val="28"/>
          <w:sz w:val="22"/>
          <w:szCs w:val="22"/>
          <w:lang w:eastAsia="en-US"/>
        </w:rPr>
        <w:t xml:space="preserve"> (PBA)</w:t>
      </w:r>
      <w:r w:rsidRPr="00FE3451">
        <w:rPr>
          <w:rFonts w:asciiTheme="minorHAnsi" w:eastAsia="MS Mincho" w:hAnsiTheme="minorHAnsi" w:cstheme="minorHAnsi"/>
          <w:bCs/>
          <w:color w:val="000000"/>
          <w:kern w:val="28"/>
          <w:sz w:val="22"/>
          <w:szCs w:val="22"/>
          <w:lang w:eastAsia="en-US"/>
        </w:rPr>
        <w:t xml:space="preserve"> with </w:t>
      </w:r>
      <w:r w:rsidR="00BC65F3" w:rsidRPr="00FE3451">
        <w:rPr>
          <w:rFonts w:asciiTheme="minorHAnsi" w:eastAsia="MS Mincho" w:hAnsiTheme="minorHAnsi" w:cstheme="minorHAnsi"/>
          <w:bCs/>
          <w:color w:val="000000"/>
          <w:kern w:val="28"/>
          <w:sz w:val="22"/>
          <w:szCs w:val="22"/>
          <w:lang w:eastAsia="en-US"/>
        </w:rPr>
        <w:t>at least one applicant per area or more</w:t>
      </w:r>
      <w:r w:rsidR="00252EC6" w:rsidRPr="00FE3451">
        <w:rPr>
          <w:rFonts w:asciiTheme="minorHAnsi" w:eastAsia="MS Mincho" w:hAnsiTheme="minorHAnsi" w:cstheme="minorHAnsi"/>
          <w:bCs/>
          <w:color w:val="000000"/>
          <w:kern w:val="28"/>
          <w:sz w:val="22"/>
          <w:szCs w:val="22"/>
          <w:lang w:eastAsia="en-US"/>
        </w:rPr>
        <w:t>.</w:t>
      </w:r>
    </w:p>
    <w:p w14:paraId="3BA61FE9" w14:textId="3F4A9A9D" w:rsidR="008F647F" w:rsidRPr="00FE3451" w:rsidRDefault="008F647F" w:rsidP="00EB4BB5">
      <w:pPr>
        <w:spacing w:before="120"/>
        <w:jc w:val="both"/>
        <w:rPr>
          <w:rFonts w:asciiTheme="minorHAnsi" w:hAnsiTheme="minorHAnsi" w:cstheme="minorHAnsi"/>
          <w:sz w:val="22"/>
          <w:szCs w:val="22"/>
        </w:rPr>
      </w:pPr>
      <w:r w:rsidRPr="00FE3451">
        <w:rPr>
          <w:rFonts w:asciiTheme="minorHAnsi" w:eastAsia="MS Mincho" w:hAnsiTheme="minorHAnsi" w:cstheme="minorHAnsi"/>
          <w:bCs/>
          <w:color w:val="000000"/>
          <w:kern w:val="28"/>
          <w:sz w:val="22"/>
          <w:szCs w:val="22"/>
          <w:lang w:eastAsia="en-US"/>
        </w:rPr>
        <w:t>Applicants ma</w:t>
      </w:r>
      <w:r w:rsidR="008F4D54" w:rsidRPr="00FE3451">
        <w:rPr>
          <w:rFonts w:asciiTheme="minorHAnsi" w:eastAsia="MS Mincho" w:hAnsiTheme="minorHAnsi" w:cstheme="minorHAnsi"/>
          <w:bCs/>
          <w:color w:val="000000"/>
          <w:kern w:val="28"/>
          <w:sz w:val="22"/>
          <w:szCs w:val="22"/>
          <w:lang w:eastAsia="en-US"/>
        </w:rPr>
        <w:t xml:space="preserve">y apply separately for </w:t>
      </w:r>
      <w:r w:rsidR="004341A9" w:rsidRPr="00FE3451">
        <w:rPr>
          <w:rFonts w:asciiTheme="minorHAnsi" w:eastAsia="MS Mincho" w:hAnsiTheme="minorHAnsi" w:cstheme="minorHAnsi"/>
          <w:bCs/>
          <w:color w:val="000000"/>
          <w:kern w:val="28"/>
          <w:sz w:val="22"/>
          <w:szCs w:val="22"/>
          <w:lang w:eastAsia="en-US"/>
        </w:rPr>
        <w:t>the different areas (</w:t>
      </w:r>
      <w:r w:rsidR="008F4D54" w:rsidRPr="00FE3451">
        <w:rPr>
          <w:rFonts w:asciiTheme="minorHAnsi" w:eastAsia="MS Mincho" w:hAnsiTheme="minorHAnsi" w:cstheme="minorHAnsi"/>
          <w:bCs/>
          <w:color w:val="000000"/>
          <w:kern w:val="28"/>
          <w:sz w:val="22"/>
          <w:szCs w:val="22"/>
          <w:lang w:eastAsia="en-US"/>
        </w:rPr>
        <w:t>Area 1</w:t>
      </w:r>
      <w:r w:rsidR="004341A9" w:rsidRPr="00FE3451">
        <w:rPr>
          <w:rFonts w:asciiTheme="minorHAnsi" w:eastAsia="MS Mincho" w:hAnsiTheme="minorHAnsi" w:cstheme="minorHAnsi"/>
          <w:bCs/>
          <w:color w:val="000000"/>
          <w:kern w:val="28"/>
          <w:sz w:val="22"/>
          <w:szCs w:val="22"/>
          <w:lang w:eastAsia="en-US"/>
        </w:rPr>
        <w:t xml:space="preserve"> to Area </w:t>
      </w:r>
      <w:r w:rsidR="00982457">
        <w:rPr>
          <w:rFonts w:asciiTheme="minorHAnsi" w:eastAsia="MS Mincho" w:hAnsiTheme="minorHAnsi" w:cstheme="minorHAnsi"/>
          <w:bCs/>
          <w:color w:val="000000"/>
          <w:kern w:val="28"/>
          <w:sz w:val="22"/>
          <w:szCs w:val="22"/>
          <w:lang w:eastAsia="en-US"/>
        </w:rPr>
        <w:t>4</w:t>
      </w:r>
      <w:r w:rsidR="004341A9" w:rsidRPr="00FE3451">
        <w:rPr>
          <w:rFonts w:asciiTheme="minorHAnsi" w:eastAsia="MS Mincho" w:hAnsiTheme="minorHAnsi" w:cstheme="minorHAnsi"/>
          <w:bCs/>
          <w:color w:val="000000"/>
          <w:kern w:val="28"/>
          <w:sz w:val="22"/>
          <w:szCs w:val="22"/>
          <w:lang w:eastAsia="en-US"/>
        </w:rPr>
        <w:t>)</w:t>
      </w:r>
      <w:r w:rsidR="008F4D54" w:rsidRPr="00FE3451">
        <w:rPr>
          <w:rFonts w:asciiTheme="minorHAnsi" w:eastAsia="MS Mincho" w:hAnsiTheme="minorHAnsi" w:cstheme="minorHAnsi"/>
          <w:bCs/>
          <w:color w:val="000000"/>
          <w:kern w:val="28"/>
          <w:sz w:val="22"/>
          <w:szCs w:val="22"/>
          <w:lang w:eastAsia="en-US"/>
        </w:rPr>
        <w:t xml:space="preserve"> or proposed a project for </w:t>
      </w:r>
      <w:r w:rsidR="0048752E" w:rsidRPr="00FE3451">
        <w:rPr>
          <w:rFonts w:asciiTheme="minorHAnsi" w:eastAsia="MS Mincho" w:hAnsiTheme="minorHAnsi" w:cstheme="minorHAnsi"/>
          <w:bCs/>
          <w:color w:val="000000"/>
          <w:kern w:val="28"/>
          <w:sz w:val="22"/>
          <w:szCs w:val="22"/>
          <w:lang w:eastAsia="en-US"/>
        </w:rPr>
        <w:t>a combination of</w:t>
      </w:r>
      <w:r w:rsidR="008F4D54" w:rsidRPr="00FE3451">
        <w:rPr>
          <w:rFonts w:asciiTheme="minorHAnsi" w:eastAsia="MS Mincho" w:hAnsiTheme="minorHAnsi" w:cstheme="minorHAnsi"/>
          <w:bCs/>
          <w:color w:val="000000"/>
          <w:kern w:val="28"/>
          <w:sz w:val="22"/>
          <w:szCs w:val="22"/>
          <w:lang w:eastAsia="en-US"/>
        </w:rPr>
        <w:t xml:space="preserve"> areas. Please indicate the scope in the proposal. </w:t>
      </w:r>
    </w:p>
    <w:p w14:paraId="3B82D082" w14:textId="372733F9" w:rsidR="000726F6" w:rsidRPr="00FE3451" w:rsidRDefault="00EB4BB5" w:rsidP="00EB4BB5">
      <w:pPr>
        <w:spacing w:before="120"/>
        <w:jc w:val="both"/>
        <w:rPr>
          <w:rFonts w:asciiTheme="minorHAnsi" w:hAnsiTheme="minorHAnsi" w:cstheme="minorHAnsi"/>
          <w:sz w:val="22"/>
          <w:szCs w:val="22"/>
        </w:rPr>
      </w:pPr>
      <w:r w:rsidRPr="00FE3451">
        <w:rPr>
          <w:rFonts w:asciiTheme="minorHAnsi" w:hAnsiTheme="minorHAnsi" w:cstheme="minorHAnsi"/>
          <w:sz w:val="22"/>
          <w:szCs w:val="22"/>
        </w:rPr>
        <w:lastRenderedPageBreak/>
        <w:t xml:space="preserve">UNCDF contributions </w:t>
      </w:r>
      <w:r w:rsidR="008F4D54" w:rsidRPr="00FE3451">
        <w:rPr>
          <w:rFonts w:asciiTheme="minorHAnsi" w:hAnsiTheme="minorHAnsi" w:cstheme="minorHAnsi"/>
          <w:sz w:val="22"/>
          <w:szCs w:val="22"/>
        </w:rPr>
        <w:t>may range</w:t>
      </w:r>
      <w:r w:rsidRPr="00FE3451">
        <w:rPr>
          <w:rFonts w:asciiTheme="minorHAnsi" w:hAnsiTheme="minorHAnsi" w:cstheme="minorHAnsi"/>
          <w:sz w:val="22"/>
          <w:szCs w:val="22"/>
        </w:rPr>
        <w:t xml:space="preserve"> from </w:t>
      </w:r>
      <w:r w:rsidR="00B30EFA" w:rsidRPr="00FE3451">
        <w:rPr>
          <w:rFonts w:asciiTheme="minorHAnsi" w:hAnsiTheme="minorHAnsi" w:cstheme="minorHAnsi"/>
          <w:sz w:val="22"/>
          <w:szCs w:val="22"/>
        </w:rPr>
        <w:t>5</w:t>
      </w:r>
      <w:r w:rsidRPr="00FE3451">
        <w:rPr>
          <w:rFonts w:asciiTheme="minorHAnsi" w:hAnsiTheme="minorHAnsi" w:cstheme="minorHAnsi"/>
          <w:sz w:val="22"/>
          <w:szCs w:val="22"/>
        </w:rPr>
        <w:t>0,000</w:t>
      </w:r>
      <w:r w:rsidR="008F4D54" w:rsidRPr="00FE3451">
        <w:rPr>
          <w:rFonts w:asciiTheme="minorHAnsi" w:hAnsiTheme="minorHAnsi" w:cstheme="minorHAnsi"/>
          <w:sz w:val="22"/>
          <w:szCs w:val="22"/>
        </w:rPr>
        <w:t xml:space="preserve"> USD</w:t>
      </w:r>
      <w:r w:rsidRPr="00FE3451">
        <w:rPr>
          <w:rFonts w:asciiTheme="minorHAnsi" w:hAnsiTheme="minorHAnsi" w:cstheme="minorHAnsi"/>
          <w:sz w:val="22"/>
          <w:szCs w:val="22"/>
        </w:rPr>
        <w:t xml:space="preserve"> to </w:t>
      </w:r>
      <w:r w:rsidR="001F4051" w:rsidRPr="00FE3451">
        <w:rPr>
          <w:rFonts w:asciiTheme="minorHAnsi" w:hAnsiTheme="minorHAnsi" w:cstheme="minorHAnsi"/>
          <w:sz w:val="22"/>
          <w:szCs w:val="22"/>
        </w:rPr>
        <w:t>350</w:t>
      </w:r>
      <w:r w:rsidRPr="00FE3451">
        <w:rPr>
          <w:rFonts w:asciiTheme="minorHAnsi" w:hAnsiTheme="minorHAnsi" w:cstheme="minorHAnsi"/>
          <w:sz w:val="22"/>
          <w:szCs w:val="22"/>
        </w:rPr>
        <w:t xml:space="preserve">,000 USD per </w:t>
      </w:r>
      <w:r w:rsidR="00553066" w:rsidRPr="00FE3451">
        <w:rPr>
          <w:rFonts w:asciiTheme="minorHAnsi" w:hAnsiTheme="minorHAnsi" w:cstheme="minorHAnsi"/>
          <w:sz w:val="22"/>
          <w:szCs w:val="22"/>
        </w:rPr>
        <w:t>grant agreement</w:t>
      </w:r>
      <w:r w:rsidRPr="00FE3451">
        <w:rPr>
          <w:rFonts w:asciiTheme="minorHAnsi" w:hAnsiTheme="minorHAnsi" w:cstheme="minorHAnsi"/>
          <w:sz w:val="22"/>
          <w:szCs w:val="22"/>
        </w:rPr>
        <w:t>. In the proposal, the applicant shall quote its costs for the operations and management of the project including providing full time resources that would engage with UNCDF in supporting the project implementation. Applicants should provide budgets indicating</w:t>
      </w:r>
      <w:r w:rsidRPr="00FE3451">
        <w:rPr>
          <w:rFonts w:asciiTheme="minorHAnsi" w:hAnsiTheme="minorHAnsi" w:cstheme="minorHAnsi"/>
          <w:i/>
          <w:sz w:val="22"/>
          <w:szCs w:val="22"/>
        </w:rPr>
        <w:t xml:space="preserve"> </w:t>
      </w:r>
      <w:r w:rsidRPr="00FE3451">
        <w:rPr>
          <w:rFonts w:asciiTheme="minorHAnsi" w:hAnsiTheme="minorHAnsi" w:cstheme="minorHAnsi"/>
          <w:sz w:val="22"/>
          <w:szCs w:val="22"/>
        </w:rPr>
        <w:t>how the proposed approach will deliver high quality results</w:t>
      </w:r>
      <w:r w:rsidRPr="00FE3451" w:rsidDel="00797F08">
        <w:rPr>
          <w:rFonts w:asciiTheme="minorHAnsi" w:hAnsiTheme="minorHAnsi" w:cstheme="minorHAnsi"/>
          <w:sz w:val="22"/>
          <w:szCs w:val="22"/>
        </w:rPr>
        <w:t xml:space="preserve"> </w:t>
      </w:r>
    </w:p>
    <w:p w14:paraId="5C0C5BC8" w14:textId="1903A2A2" w:rsidR="009C6CA9" w:rsidRPr="00FE3451" w:rsidRDefault="002D3145" w:rsidP="009B389F">
      <w:pPr>
        <w:spacing w:before="120"/>
        <w:jc w:val="both"/>
        <w:outlineLvl w:val="0"/>
        <w:rPr>
          <w:rFonts w:asciiTheme="minorHAnsi" w:hAnsiTheme="minorHAnsi" w:cstheme="minorHAnsi"/>
          <w:b/>
          <w:sz w:val="22"/>
          <w:szCs w:val="22"/>
          <w:lang w:val="en-US"/>
        </w:rPr>
      </w:pPr>
      <w:r w:rsidRPr="00FE3451">
        <w:rPr>
          <w:rFonts w:asciiTheme="minorHAnsi" w:eastAsia="MS Mincho" w:hAnsiTheme="minorHAnsi" w:cstheme="minorHAnsi"/>
          <w:b/>
          <w:kern w:val="28"/>
          <w:sz w:val="22"/>
          <w:szCs w:val="22"/>
          <w:lang w:val="en-US" w:eastAsia="en-US"/>
        </w:rPr>
        <w:t>Timing and Contacts</w:t>
      </w:r>
    </w:p>
    <w:p w14:paraId="4BD5DD87" w14:textId="13310727" w:rsidR="009C6CA9" w:rsidRPr="002B4DD3" w:rsidRDefault="00F11F94" w:rsidP="00EB4BB5">
      <w:pPr>
        <w:spacing w:before="120"/>
        <w:rPr>
          <w:rFonts w:asciiTheme="minorHAnsi" w:hAnsiTheme="minorHAnsi" w:cstheme="minorHAnsi"/>
          <w:color w:val="000000"/>
          <w:sz w:val="22"/>
          <w:szCs w:val="22"/>
        </w:rPr>
      </w:pPr>
      <w:r w:rsidRPr="002B4DD3">
        <w:rPr>
          <w:rFonts w:asciiTheme="minorHAnsi" w:hAnsiTheme="minorHAnsi" w:cstheme="minorHAnsi"/>
          <w:color w:val="000000"/>
          <w:sz w:val="22"/>
          <w:szCs w:val="22"/>
        </w:rPr>
        <w:t xml:space="preserve">Applications about this RFA should be submitted via email at </w:t>
      </w:r>
      <w:hyperlink r:id="rId9" w:history="1">
        <w:r w:rsidR="002B4DD3" w:rsidRPr="002B4DD3">
          <w:rPr>
            <w:rStyle w:val="Hyperlink"/>
            <w:rFonts w:asciiTheme="minorHAnsi" w:hAnsiTheme="minorHAnsi" w:cstheme="minorHAnsi"/>
            <w:b/>
            <w:bCs/>
            <w:sz w:val="22"/>
            <w:szCs w:val="22"/>
          </w:rPr>
          <w:t>uncdf.rfa@uncdf.org</w:t>
        </w:r>
      </w:hyperlink>
      <w:r w:rsidR="002B4DD3" w:rsidRPr="002B4DD3">
        <w:rPr>
          <w:rFonts w:asciiTheme="minorHAnsi" w:hAnsiTheme="minorHAnsi" w:cstheme="minorHAnsi"/>
          <w:sz w:val="22"/>
          <w:szCs w:val="22"/>
        </w:rPr>
        <w:t xml:space="preserve"> </w:t>
      </w:r>
      <w:r w:rsidR="009C6CA9" w:rsidRPr="002B4DD3">
        <w:rPr>
          <w:rFonts w:asciiTheme="minorHAnsi" w:hAnsiTheme="minorHAnsi" w:cstheme="minorHAnsi"/>
          <w:color w:val="000000"/>
          <w:sz w:val="22"/>
          <w:szCs w:val="22"/>
        </w:rPr>
        <w:t xml:space="preserve"> </w:t>
      </w:r>
      <w:r w:rsidR="009C6CA9" w:rsidRPr="002B4DD3">
        <w:rPr>
          <w:rFonts w:asciiTheme="minorHAnsi" w:hAnsiTheme="minorHAnsi" w:cstheme="minorHAnsi"/>
          <w:sz w:val="22"/>
          <w:szCs w:val="22"/>
        </w:rPr>
        <w:t>copying in (</w:t>
      </w:r>
      <w:r w:rsidR="00FA03C2" w:rsidRPr="002B4DD3">
        <w:rPr>
          <w:rFonts w:asciiTheme="minorHAnsi" w:hAnsiTheme="minorHAnsi" w:cstheme="minorHAnsi"/>
          <w:sz w:val="22"/>
          <w:szCs w:val="22"/>
        </w:rPr>
        <w:t>C</w:t>
      </w:r>
      <w:r w:rsidR="009C6CA9" w:rsidRPr="002B4DD3">
        <w:rPr>
          <w:rFonts w:asciiTheme="minorHAnsi" w:hAnsiTheme="minorHAnsi" w:cstheme="minorHAnsi"/>
          <w:sz w:val="22"/>
          <w:szCs w:val="22"/>
        </w:rPr>
        <w:t xml:space="preserve">c)  Chris Lukolyo </w:t>
      </w:r>
      <w:hyperlink r:id="rId10" w:history="1">
        <w:r w:rsidR="009C6CA9" w:rsidRPr="002B4DD3">
          <w:rPr>
            <w:rStyle w:val="Hyperlink"/>
            <w:rFonts w:asciiTheme="minorHAnsi" w:hAnsiTheme="minorHAnsi" w:cstheme="minorHAnsi"/>
            <w:b/>
            <w:bCs/>
            <w:sz w:val="22"/>
            <w:szCs w:val="22"/>
          </w:rPr>
          <w:t>chris.lukolyo@uncdf.org</w:t>
        </w:r>
      </w:hyperlink>
      <w:r w:rsidR="009C6CA9" w:rsidRPr="002B4DD3">
        <w:rPr>
          <w:rStyle w:val="Hyperlink"/>
          <w:rFonts w:asciiTheme="minorHAnsi" w:hAnsiTheme="minorHAnsi" w:cstheme="minorHAnsi"/>
          <w:b/>
          <w:bCs/>
          <w:sz w:val="22"/>
          <w:szCs w:val="22"/>
        </w:rPr>
        <w:t xml:space="preserve"> </w:t>
      </w:r>
      <w:r w:rsidRPr="002B4DD3">
        <w:rPr>
          <w:rFonts w:asciiTheme="minorHAnsi" w:hAnsiTheme="minorHAnsi" w:cstheme="minorHAnsi"/>
          <w:color w:val="000000"/>
          <w:sz w:val="22"/>
          <w:szCs w:val="22"/>
        </w:rPr>
        <w:t xml:space="preserve"> </w:t>
      </w:r>
      <w:r w:rsidR="009C6CA9" w:rsidRPr="002B4DD3">
        <w:rPr>
          <w:rFonts w:asciiTheme="minorHAnsi" w:hAnsiTheme="minorHAnsi" w:cstheme="minorHAnsi"/>
          <w:color w:val="000000"/>
          <w:sz w:val="22"/>
          <w:szCs w:val="22"/>
        </w:rPr>
        <w:t xml:space="preserve">no later the </w:t>
      </w:r>
      <w:r w:rsidR="00F73D12" w:rsidRPr="002B4DD3">
        <w:rPr>
          <w:rFonts w:asciiTheme="minorHAnsi" w:hAnsiTheme="minorHAnsi" w:cstheme="minorHAnsi"/>
          <w:b/>
          <w:bCs/>
          <w:color w:val="000000"/>
          <w:sz w:val="22"/>
          <w:szCs w:val="22"/>
        </w:rPr>
        <w:t>30</w:t>
      </w:r>
      <w:r w:rsidR="001F4051" w:rsidRPr="002B4DD3">
        <w:rPr>
          <w:rFonts w:asciiTheme="minorHAnsi" w:hAnsiTheme="minorHAnsi" w:cstheme="minorHAnsi"/>
          <w:b/>
          <w:bCs/>
          <w:color w:val="000000"/>
          <w:sz w:val="22"/>
          <w:szCs w:val="22"/>
          <w:vertAlign w:val="superscript"/>
        </w:rPr>
        <w:t>th</w:t>
      </w:r>
      <w:r w:rsidR="001F4051" w:rsidRPr="002B4DD3">
        <w:rPr>
          <w:rFonts w:asciiTheme="minorHAnsi" w:hAnsiTheme="minorHAnsi" w:cstheme="minorHAnsi"/>
          <w:b/>
          <w:bCs/>
          <w:color w:val="000000"/>
          <w:sz w:val="22"/>
          <w:szCs w:val="22"/>
        </w:rPr>
        <w:t xml:space="preserve"> </w:t>
      </w:r>
      <w:r w:rsidR="009C6CA9" w:rsidRPr="002B4DD3">
        <w:rPr>
          <w:rFonts w:asciiTheme="minorHAnsi" w:hAnsiTheme="minorHAnsi" w:cstheme="minorHAnsi"/>
          <w:b/>
          <w:bCs/>
          <w:color w:val="000000"/>
          <w:sz w:val="22"/>
          <w:szCs w:val="22"/>
        </w:rPr>
        <w:t xml:space="preserve"> of  </w:t>
      </w:r>
      <w:r w:rsidR="00D3445C" w:rsidRPr="002B4DD3">
        <w:rPr>
          <w:rFonts w:asciiTheme="minorHAnsi" w:hAnsiTheme="minorHAnsi" w:cstheme="minorHAnsi"/>
          <w:b/>
          <w:bCs/>
          <w:color w:val="000000"/>
          <w:sz w:val="22"/>
          <w:szCs w:val="22"/>
        </w:rPr>
        <w:t xml:space="preserve">March </w:t>
      </w:r>
      <w:r w:rsidR="009C6CA9" w:rsidRPr="002B4DD3">
        <w:rPr>
          <w:rFonts w:asciiTheme="minorHAnsi" w:hAnsiTheme="minorHAnsi" w:cstheme="minorHAnsi"/>
          <w:b/>
          <w:bCs/>
          <w:color w:val="000000"/>
          <w:sz w:val="22"/>
          <w:szCs w:val="22"/>
        </w:rPr>
        <w:t>20</w:t>
      </w:r>
      <w:r w:rsidR="009B4CB6" w:rsidRPr="002B4DD3">
        <w:rPr>
          <w:rFonts w:asciiTheme="minorHAnsi" w:hAnsiTheme="minorHAnsi" w:cstheme="minorHAnsi"/>
          <w:b/>
          <w:bCs/>
          <w:color w:val="000000"/>
          <w:sz w:val="22"/>
          <w:szCs w:val="22"/>
        </w:rPr>
        <w:t>20</w:t>
      </w:r>
      <w:r w:rsidR="009C6CA9" w:rsidRPr="002B4DD3">
        <w:rPr>
          <w:rFonts w:asciiTheme="minorHAnsi" w:hAnsiTheme="minorHAnsi" w:cstheme="minorHAnsi"/>
          <w:b/>
          <w:bCs/>
          <w:color w:val="000000"/>
          <w:sz w:val="22"/>
          <w:szCs w:val="22"/>
        </w:rPr>
        <w:t xml:space="preserve"> 23:59 EAT</w:t>
      </w:r>
      <w:r w:rsidR="009C6CA9" w:rsidRPr="002B4DD3">
        <w:rPr>
          <w:rFonts w:asciiTheme="minorHAnsi" w:hAnsiTheme="minorHAnsi" w:cstheme="minorHAnsi"/>
          <w:color w:val="000000"/>
          <w:sz w:val="22"/>
          <w:szCs w:val="22"/>
        </w:rPr>
        <w:t>.</w:t>
      </w:r>
    </w:p>
    <w:p w14:paraId="66EC3C5D" w14:textId="5385CE00" w:rsidR="00E74974" w:rsidRDefault="00F11F94" w:rsidP="00EB4BB5">
      <w:pPr>
        <w:spacing w:before="120"/>
        <w:rPr>
          <w:rFonts w:asciiTheme="minorHAnsi" w:hAnsiTheme="minorHAnsi" w:cstheme="minorHAnsi"/>
          <w:color w:val="000000"/>
          <w:sz w:val="22"/>
          <w:szCs w:val="22"/>
        </w:rPr>
      </w:pPr>
      <w:r w:rsidRPr="00FE3451">
        <w:rPr>
          <w:rFonts w:asciiTheme="minorHAnsi" w:hAnsiTheme="minorHAnsi" w:cstheme="minorHAnsi"/>
          <w:color w:val="000000"/>
          <w:sz w:val="22"/>
          <w:szCs w:val="22"/>
        </w:rPr>
        <w:t xml:space="preserve">Queries to this RFA can be submitted via email at </w:t>
      </w:r>
      <w:hyperlink r:id="rId11" w:history="1">
        <w:r w:rsidR="002B4DD3" w:rsidRPr="002B4DD3">
          <w:rPr>
            <w:rStyle w:val="Hyperlink"/>
            <w:rFonts w:asciiTheme="minorHAnsi" w:hAnsiTheme="minorHAnsi" w:cstheme="minorHAnsi"/>
            <w:b/>
            <w:bCs/>
            <w:sz w:val="22"/>
            <w:szCs w:val="22"/>
          </w:rPr>
          <w:t>uncdf.rfa@uncdf.org</w:t>
        </w:r>
      </w:hyperlink>
      <w:r w:rsidR="002B4DD3" w:rsidRPr="002B4DD3">
        <w:rPr>
          <w:rFonts w:asciiTheme="minorHAnsi" w:hAnsiTheme="minorHAnsi" w:cstheme="minorHAnsi"/>
          <w:sz w:val="22"/>
          <w:szCs w:val="22"/>
        </w:rPr>
        <w:t xml:space="preserve"> </w:t>
      </w:r>
      <w:r w:rsidR="002B4DD3" w:rsidRPr="002B4DD3">
        <w:rPr>
          <w:rFonts w:asciiTheme="minorHAnsi" w:hAnsiTheme="minorHAnsi" w:cstheme="minorHAnsi"/>
          <w:color w:val="000000"/>
          <w:sz w:val="22"/>
          <w:szCs w:val="22"/>
        </w:rPr>
        <w:t xml:space="preserve"> </w:t>
      </w:r>
      <w:r w:rsidR="00FD22E9" w:rsidRPr="00FE3451">
        <w:rPr>
          <w:rFonts w:asciiTheme="minorHAnsi" w:hAnsiTheme="minorHAnsi" w:cstheme="minorHAnsi"/>
          <w:color w:val="000000"/>
          <w:sz w:val="22"/>
          <w:szCs w:val="22"/>
        </w:rPr>
        <w:t xml:space="preserve"> </w:t>
      </w:r>
      <w:r w:rsidRPr="00FE3451">
        <w:rPr>
          <w:rFonts w:asciiTheme="minorHAnsi" w:hAnsiTheme="minorHAnsi" w:cstheme="minorHAnsi"/>
          <w:color w:val="000000"/>
          <w:sz w:val="22"/>
          <w:szCs w:val="22"/>
        </w:rPr>
        <w:t xml:space="preserve"> </w:t>
      </w:r>
      <w:r w:rsidR="00E74974" w:rsidRPr="00FE3451">
        <w:rPr>
          <w:rFonts w:asciiTheme="minorHAnsi" w:hAnsiTheme="minorHAnsi" w:cstheme="minorHAnsi"/>
          <w:sz w:val="22"/>
          <w:szCs w:val="22"/>
        </w:rPr>
        <w:t xml:space="preserve">copying in (cc) Chris Lukolyo </w:t>
      </w:r>
      <w:hyperlink r:id="rId12" w:history="1">
        <w:r w:rsidR="00E74974" w:rsidRPr="00FE3451">
          <w:rPr>
            <w:rStyle w:val="Hyperlink"/>
            <w:rFonts w:asciiTheme="minorHAnsi" w:hAnsiTheme="minorHAnsi" w:cstheme="minorHAnsi"/>
            <w:sz w:val="22"/>
            <w:szCs w:val="22"/>
          </w:rPr>
          <w:t>chris.lukolyo@uncdf.org</w:t>
        </w:r>
      </w:hyperlink>
      <w:r w:rsidR="00E74974" w:rsidRPr="00FE3451">
        <w:rPr>
          <w:rFonts w:asciiTheme="minorHAnsi" w:hAnsiTheme="minorHAnsi" w:cstheme="minorHAnsi"/>
          <w:sz w:val="22"/>
          <w:szCs w:val="22"/>
        </w:rPr>
        <w:t xml:space="preserve"> no later the </w:t>
      </w:r>
      <w:r w:rsidR="001F4051" w:rsidRPr="00FE3451">
        <w:rPr>
          <w:rFonts w:asciiTheme="minorHAnsi" w:hAnsiTheme="minorHAnsi" w:cstheme="minorHAnsi"/>
          <w:sz w:val="22"/>
          <w:szCs w:val="22"/>
        </w:rPr>
        <w:t>05</w:t>
      </w:r>
      <w:r w:rsidR="00E74974" w:rsidRPr="00FE3451">
        <w:rPr>
          <w:rFonts w:asciiTheme="minorHAnsi" w:hAnsiTheme="minorHAnsi" w:cstheme="minorHAnsi"/>
          <w:sz w:val="22"/>
          <w:szCs w:val="22"/>
          <w:vertAlign w:val="superscript"/>
        </w:rPr>
        <w:t>th</w:t>
      </w:r>
      <w:r w:rsidR="00E74974" w:rsidRPr="00FE3451">
        <w:rPr>
          <w:rFonts w:asciiTheme="minorHAnsi" w:hAnsiTheme="minorHAnsi" w:cstheme="minorHAnsi"/>
          <w:sz w:val="22"/>
          <w:szCs w:val="22"/>
        </w:rPr>
        <w:t xml:space="preserve"> of </w:t>
      </w:r>
      <w:r w:rsidR="001F4051" w:rsidRPr="00FE3451">
        <w:rPr>
          <w:rFonts w:asciiTheme="minorHAnsi" w:hAnsiTheme="minorHAnsi" w:cstheme="minorHAnsi"/>
          <w:sz w:val="22"/>
          <w:szCs w:val="22"/>
        </w:rPr>
        <w:t xml:space="preserve"> March </w:t>
      </w:r>
      <w:r w:rsidR="00E74974" w:rsidRPr="00FE3451">
        <w:rPr>
          <w:rFonts w:asciiTheme="minorHAnsi" w:hAnsiTheme="minorHAnsi" w:cstheme="minorHAnsi"/>
          <w:sz w:val="22"/>
          <w:szCs w:val="22"/>
        </w:rPr>
        <w:t xml:space="preserve"> 20</w:t>
      </w:r>
      <w:r w:rsidR="009B4CB6" w:rsidRPr="00FE3451">
        <w:rPr>
          <w:rFonts w:asciiTheme="minorHAnsi" w:hAnsiTheme="minorHAnsi" w:cstheme="minorHAnsi"/>
          <w:sz w:val="22"/>
          <w:szCs w:val="22"/>
        </w:rPr>
        <w:t>20</w:t>
      </w:r>
      <w:r w:rsidR="00E74974" w:rsidRPr="00FE3451">
        <w:rPr>
          <w:rFonts w:asciiTheme="minorHAnsi" w:hAnsiTheme="minorHAnsi" w:cstheme="minorHAnsi"/>
          <w:sz w:val="22"/>
          <w:szCs w:val="22"/>
        </w:rPr>
        <w:t>.</w:t>
      </w:r>
      <w:r w:rsidRPr="00FE3451">
        <w:rPr>
          <w:rFonts w:asciiTheme="minorHAnsi" w:hAnsiTheme="minorHAnsi" w:cstheme="minorHAnsi"/>
          <w:color w:val="000000"/>
          <w:sz w:val="22"/>
          <w:szCs w:val="22"/>
        </w:rPr>
        <w:t xml:space="preserve"> A document of Frequently Asked Question </w:t>
      </w:r>
      <w:r w:rsidR="009C6CA9" w:rsidRPr="00FE3451">
        <w:rPr>
          <w:rFonts w:asciiTheme="minorHAnsi" w:hAnsiTheme="minorHAnsi" w:cstheme="minorHAnsi"/>
          <w:color w:val="000000"/>
          <w:sz w:val="22"/>
          <w:szCs w:val="22"/>
        </w:rPr>
        <w:t xml:space="preserve">(FAQ) </w:t>
      </w:r>
      <w:r w:rsidRPr="00FE3451">
        <w:rPr>
          <w:rFonts w:asciiTheme="minorHAnsi" w:hAnsiTheme="minorHAnsi" w:cstheme="minorHAnsi"/>
          <w:color w:val="000000"/>
          <w:sz w:val="22"/>
          <w:szCs w:val="22"/>
        </w:rPr>
        <w:t>will be shared on this page.</w:t>
      </w:r>
    </w:p>
    <w:p w14:paraId="4F3CAD84" w14:textId="77777777" w:rsidR="002B4DD3" w:rsidRPr="00FE3451" w:rsidRDefault="002B4DD3" w:rsidP="00EB4BB5">
      <w:pPr>
        <w:spacing w:before="120"/>
        <w:rPr>
          <w:rFonts w:asciiTheme="minorHAnsi" w:hAnsiTheme="minorHAnsi" w:cstheme="minorHAnsi"/>
          <w:color w:val="000000"/>
          <w:sz w:val="22"/>
          <w:szCs w:val="22"/>
        </w:rPr>
      </w:pPr>
    </w:p>
    <w:p w14:paraId="5438E9EB" w14:textId="67B3EC83" w:rsidR="009C6CA9" w:rsidRPr="00606B48" w:rsidRDefault="009C6CA9" w:rsidP="002B4DD3">
      <w:pPr>
        <w:pStyle w:val="Section3-Heading1"/>
        <w:pBdr>
          <w:bottom w:val="single" w:sz="4" w:space="4" w:color="auto"/>
        </w:pBdr>
        <w:spacing w:after="0"/>
        <w:jc w:val="both"/>
        <w:rPr>
          <w:rFonts w:asciiTheme="minorHAnsi" w:hAnsiTheme="minorHAnsi" w:cstheme="minorHAnsi"/>
          <w:bCs/>
          <w:sz w:val="22"/>
          <w:szCs w:val="22"/>
          <w:lang w:val="en-GB" w:eastAsia="en-GB"/>
        </w:rPr>
      </w:pPr>
      <w:r w:rsidRPr="00606B48">
        <w:rPr>
          <w:rFonts w:asciiTheme="minorHAnsi" w:hAnsiTheme="minorHAnsi" w:cstheme="minorHAnsi"/>
          <w:bCs/>
          <w:sz w:val="22"/>
          <w:szCs w:val="22"/>
        </w:rPr>
        <w:t xml:space="preserve">Please include in the </w:t>
      </w:r>
      <w:r w:rsidRPr="00606B48">
        <w:rPr>
          <w:rFonts w:asciiTheme="minorHAnsi" w:hAnsiTheme="minorHAnsi" w:cstheme="minorHAnsi"/>
          <w:bCs/>
          <w:sz w:val="22"/>
          <w:szCs w:val="22"/>
          <w:lang w:val="en-GB" w:eastAsia="en-GB"/>
        </w:rPr>
        <w:t xml:space="preserve">subject line of the email: </w:t>
      </w:r>
      <w:r w:rsidR="001F4051" w:rsidRPr="00606B48">
        <w:rPr>
          <w:rFonts w:asciiTheme="minorHAnsi" w:hAnsiTheme="minorHAnsi" w:cstheme="minorHAnsi"/>
          <w:bCs/>
          <w:sz w:val="22"/>
          <w:szCs w:val="22"/>
          <w:lang w:val="en-GB" w:eastAsia="en-GB"/>
        </w:rPr>
        <w:t>“Building inclusive innovative solutions that improve agricultural productivity, market linkages, extension services and access to inputs for smallholder farmers in west Nile and Northern Uganda</w:t>
      </w:r>
      <w:r w:rsidRPr="00606B48">
        <w:rPr>
          <w:rFonts w:asciiTheme="minorHAnsi" w:hAnsiTheme="minorHAnsi" w:cstheme="minorHAnsi"/>
          <w:bCs/>
          <w:sz w:val="22"/>
          <w:szCs w:val="22"/>
          <w:lang w:val="en-GB" w:eastAsia="en-GB"/>
        </w:rPr>
        <w:t xml:space="preserve">” </w:t>
      </w:r>
    </w:p>
    <w:p w14:paraId="7C8549C8" w14:textId="77777777" w:rsidR="002B4DD3" w:rsidRPr="002B4DD3" w:rsidRDefault="002B4DD3" w:rsidP="002B4DD3">
      <w:pPr>
        <w:pStyle w:val="Section3-Heading1"/>
        <w:pBdr>
          <w:bottom w:val="single" w:sz="4" w:space="4" w:color="auto"/>
        </w:pBdr>
        <w:spacing w:after="0"/>
        <w:jc w:val="both"/>
        <w:rPr>
          <w:rFonts w:asciiTheme="minorHAnsi" w:hAnsiTheme="minorHAnsi" w:cstheme="minorHAnsi"/>
          <w:b w:val="0"/>
          <w:sz w:val="22"/>
          <w:szCs w:val="22"/>
          <w:lang w:val="en-GB" w:eastAsia="en-GB"/>
        </w:rPr>
      </w:pPr>
    </w:p>
    <w:p w14:paraId="34F83950" w14:textId="77777777" w:rsidR="00606B48" w:rsidRDefault="00606B48" w:rsidP="00606B48">
      <w:pPr>
        <w:spacing w:before="120"/>
        <w:jc w:val="both"/>
        <w:rPr>
          <w:rFonts w:asciiTheme="minorHAnsi" w:hAnsiTheme="minorHAnsi" w:cstheme="minorHAnsi"/>
          <w:color w:val="000000"/>
          <w:sz w:val="22"/>
          <w:szCs w:val="22"/>
        </w:rPr>
      </w:pPr>
    </w:p>
    <w:p w14:paraId="4FC1F6C9" w14:textId="5F254C98" w:rsidR="00606B48" w:rsidRPr="00606B48" w:rsidRDefault="00606B48" w:rsidP="00606B48">
      <w:pPr>
        <w:spacing w:before="120"/>
        <w:jc w:val="both"/>
        <w:rPr>
          <w:rFonts w:asciiTheme="minorHAnsi" w:hAnsiTheme="minorHAnsi" w:cstheme="minorHAnsi"/>
          <w:b/>
          <w:bCs/>
          <w:color w:val="000000"/>
          <w:sz w:val="22"/>
          <w:szCs w:val="22"/>
        </w:rPr>
      </w:pPr>
      <w:r w:rsidRPr="00606B48">
        <w:rPr>
          <w:rFonts w:asciiTheme="minorHAnsi" w:hAnsiTheme="minorHAnsi" w:cstheme="minorHAnsi"/>
          <w:b/>
          <w:bCs/>
          <w:color w:val="000000"/>
          <w:sz w:val="22"/>
          <w:szCs w:val="22"/>
        </w:rPr>
        <w:t xml:space="preserve">Applications must follow the submission format as outlined in Annex 1 to 4 of this </w:t>
      </w:r>
      <w:proofErr w:type="spellStart"/>
      <w:r w:rsidRPr="00606B48">
        <w:rPr>
          <w:rFonts w:asciiTheme="minorHAnsi" w:hAnsiTheme="minorHAnsi" w:cstheme="minorHAnsi"/>
          <w:b/>
          <w:bCs/>
          <w:color w:val="000000"/>
          <w:sz w:val="22"/>
          <w:szCs w:val="22"/>
        </w:rPr>
        <w:t>RfA</w:t>
      </w:r>
      <w:proofErr w:type="spellEnd"/>
      <w:r w:rsidRPr="00606B48">
        <w:rPr>
          <w:rFonts w:asciiTheme="minorHAnsi" w:hAnsiTheme="minorHAnsi" w:cstheme="minorHAnsi"/>
          <w:b/>
          <w:bCs/>
          <w:color w:val="000000"/>
          <w:sz w:val="22"/>
          <w:szCs w:val="22"/>
        </w:rPr>
        <w:t xml:space="preserve">. </w:t>
      </w:r>
    </w:p>
    <w:p w14:paraId="35082D64" w14:textId="596D4376" w:rsidR="006A0CDC" w:rsidRPr="00FE3451" w:rsidRDefault="002D3145" w:rsidP="00606B48">
      <w:pPr>
        <w:spacing w:before="120"/>
        <w:jc w:val="both"/>
        <w:rPr>
          <w:rFonts w:asciiTheme="minorHAnsi" w:hAnsiTheme="minorHAnsi" w:cstheme="minorHAnsi"/>
          <w:sz w:val="22"/>
          <w:szCs w:val="22"/>
        </w:rPr>
      </w:pPr>
      <w:r w:rsidRPr="00FE3451">
        <w:rPr>
          <w:rFonts w:asciiTheme="minorHAnsi" w:hAnsiTheme="minorHAnsi" w:cstheme="minorHAnsi"/>
          <w:sz w:val="22"/>
          <w:szCs w:val="22"/>
        </w:rPr>
        <w:t xml:space="preserve">The overall duration of </w:t>
      </w:r>
      <w:r w:rsidR="006A0CDC" w:rsidRPr="00FE3451">
        <w:rPr>
          <w:rFonts w:asciiTheme="minorHAnsi" w:hAnsiTheme="minorHAnsi" w:cstheme="minorHAnsi"/>
          <w:sz w:val="22"/>
          <w:szCs w:val="22"/>
        </w:rPr>
        <w:t>UNCDF</w:t>
      </w:r>
      <w:r w:rsidRPr="00FE3451">
        <w:rPr>
          <w:rFonts w:asciiTheme="minorHAnsi" w:hAnsiTheme="minorHAnsi" w:cstheme="minorHAnsi"/>
          <w:sz w:val="22"/>
          <w:szCs w:val="22"/>
        </w:rPr>
        <w:t xml:space="preserve"> support for the successful applicants will be up to </w:t>
      </w:r>
      <w:r w:rsidR="00FC63D2" w:rsidRPr="00FE3451">
        <w:rPr>
          <w:rFonts w:asciiTheme="minorHAnsi" w:hAnsiTheme="minorHAnsi" w:cstheme="minorHAnsi"/>
          <w:sz w:val="22"/>
          <w:szCs w:val="22"/>
        </w:rPr>
        <w:t>t</w:t>
      </w:r>
      <w:r w:rsidR="001F4051" w:rsidRPr="00FE3451">
        <w:rPr>
          <w:rFonts w:asciiTheme="minorHAnsi" w:hAnsiTheme="minorHAnsi" w:cstheme="minorHAnsi"/>
          <w:sz w:val="22"/>
          <w:szCs w:val="22"/>
        </w:rPr>
        <w:t>hree</w:t>
      </w:r>
      <w:r w:rsidR="00D00F1E" w:rsidRPr="00FE3451">
        <w:rPr>
          <w:rFonts w:asciiTheme="minorHAnsi" w:hAnsiTheme="minorHAnsi" w:cstheme="minorHAnsi"/>
          <w:sz w:val="22"/>
          <w:szCs w:val="22"/>
        </w:rPr>
        <w:t xml:space="preserve"> (</w:t>
      </w:r>
      <w:r w:rsidR="001F4051" w:rsidRPr="00FE3451">
        <w:rPr>
          <w:rFonts w:asciiTheme="minorHAnsi" w:eastAsia="SimSun" w:hAnsiTheme="minorHAnsi" w:cstheme="minorHAnsi"/>
          <w:sz w:val="22"/>
          <w:szCs w:val="22"/>
          <w:lang w:eastAsia="zh-CN"/>
        </w:rPr>
        <w:t>3</w:t>
      </w:r>
      <w:r w:rsidRPr="00FE3451">
        <w:rPr>
          <w:rFonts w:asciiTheme="minorHAnsi" w:hAnsiTheme="minorHAnsi" w:cstheme="minorHAnsi"/>
          <w:sz w:val="22"/>
          <w:szCs w:val="22"/>
        </w:rPr>
        <w:t>) year</w:t>
      </w:r>
      <w:r w:rsidR="00A07D2D" w:rsidRPr="00FE3451">
        <w:rPr>
          <w:rFonts w:asciiTheme="minorHAnsi" w:hAnsiTheme="minorHAnsi" w:cstheme="minorHAnsi"/>
          <w:sz w:val="22"/>
          <w:szCs w:val="22"/>
        </w:rPr>
        <w:t>s</w:t>
      </w:r>
      <w:r w:rsidR="006A0CDC" w:rsidRPr="00FE3451">
        <w:rPr>
          <w:rFonts w:asciiTheme="minorHAnsi" w:hAnsiTheme="minorHAnsi" w:cstheme="minorHAnsi"/>
          <w:sz w:val="22"/>
          <w:szCs w:val="22"/>
        </w:rPr>
        <w:t xml:space="preserve">, </w:t>
      </w:r>
      <w:r w:rsidR="00E334D9" w:rsidRPr="00FE3451">
        <w:rPr>
          <w:rFonts w:asciiTheme="minorHAnsi" w:hAnsiTheme="minorHAnsi" w:cstheme="minorHAnsi"/>
          <w:sz w:val="22"/>
          <w:szCs w:val="22"/>
        </w:rPr>
        <w:t xml:space="preserve">maximum 31 </w:t>
      </w:r>
      <w:r w:rsidR="006A0CDC" w:rsidRPr="00FE3451">
        <w:rPr>
          <w:rFonts w:asciiTheme="minorHAnsi" w:hAnsiTheme="minorHAnsi" w:cstheme="minorHAnsi"/>
          <w:sz w:val="22"/>
          <w:szCs w:val="22"/>
        </w:rPr>
        <w:t>December 202</w:t>
      </w:r>
      <w:r w:rsidR="001F4051" w:rsidRPr="00FE3451">
        <w:rPr>
          <w:rFonts w:asciiTheme="minorHAnsi" w:hAnsiTheme="minorHAnsi" w:cstheme="minorHAnsi"/>
          <w:sz w:val="22"/>
          <w:szCs w:val="22"/>
        </w:rPr>
        <w:t>3</w:t>
      </w:r>
      <w:r w:rsidR="006A0CDC" w:rsidRPr="00FE3451">
        <w:rPr>
          <w:rFonts w:asciiTheme="minorHAnsi" w:hAnsiTheme="minorHAnsi" w:cstheme="minorHAnsi"/>
          <w:sz w:val="22"/>
          <w:szCs w:val="22"/>
        </w:rPr>
        <w:t>.</w:t>
      </w:r>
    </w:p>
    <w:p w14:paraId="3FE6A8B2" w14:textId="77777777" w:rsidR="003047EB" w:rsidRPr="00FE3451" w:rsidRDefault="003047EB" w:rsidP="00EB4BB5">
      <w:pPr>
        <w:spacing w:before="120"/>
        <w:jc w:val="both"/>
        <w:rPr>
          <w:rFonts w:asciiTheme="minorHAnsi" w:hAnsiTheme="minorHAnsi" w:cstheme="minorHAnsi"/>
          <w:sz w:val="22"/>
          <w:szCs w:val="22"/>
        </w:rPr>
      </w:pPr>
    </w:p>
    <w:tbl>
      <w:tblPr>
        <w:tblW w:w="0" w:type="auto"/>
        <w:tblLayout w:type="fixed"/>
        <w:tblLook w:val="0000" w:firstRow="0" w:lastRow="0" w:firstColumn="0" w:lastColumn="0" w:noHBand="0" w:noVBand="0"/>
      </w:tblPr>
      <w:tblGrid>
        <w:gridCol w:w="9360"/>
      </w:tblGrid>
      <w:tr w:rsidR="002D3145" w:rsidRPr="00FE3451" w14:paraId="3BE28642" w14:textId="77777777" w:rsidTr="00B648DC">
        <w:trPr>
          <w:trHeight w:val="519"/>
        </w:trPr>
        <w:tc>
          <w:tcPr>
            <w:tcW w:w="9360" w:type="dxa"/>
            <w:shd w:val="clear" w:color="auto" w:fill="F1F1F1"/>
          </w:tcPr>
          <w:p w14:paraId="36B0E8DF" w14:textId="77777777" w:rsidR="002D3145" w:rsidRPr="00FE3451" w:rsidRDefault="002D3145" w:rsidP="00EB4BB5">
            <w:pPr>
              <w:pStyle w:val="ListParagraph"/>
              <w:numPr>
                <w:ilvl w:val="0"/>
                <w:numId w:val="1"/>
              </w:numPr>
              <w:spacing w:before="120" w:line="240" w:lineRule="auto"/>
              <w:jc w:val="both"/>
              <w:rPr>
                <w:rFonts w:cstheme="minorHAnsi"/>
                <w:b/>
                <w:lang w:val="en-GB"/>
              </w:rPr>
            </w:pPr>
            <w:r w:rsidRPr="00FE3451">
              <w:rPr>
                <w:rFonts w:cstheme="minorHAnsi"/>
                <w:b/>
                <w:lang w:val="en-GB"/>
              </w:rPr>
              <w:t>ORGANIZATION CONTEXT AND BACKGROUND INFORMATION</w:t>
            </w:r>
          </w:p>
        </w:tc>
      </w:tr>
    </w:tbl>
    <w:p w14:paraId="26356239" w14:textId="77777777" w:rsidR="00EB4BB5" w:rsidRPr="00FE3451" w:rsidRDefault="002D3145" w:rsidP="00EB4BB5">
      <w:pPr>
        <w:pStyle w:val="ListParagraph"/>
        <w:spacing w:before="240" w:after="120" w:line="240" w:lineRule="auto"/>
        <w:ind w:left="0"/>
        <w:jc w:val="both"/>
        <w:rPr>
          <w:rFonts w:cstheme="minorHAnsi"/>
          <w:bCs/>
          <w:iCs/>
          <w:lang w:val="en-GB"/>
        </w:rPr>
      </w:pPr>
      <w:r w:rsidRPr="00FE3451">
        <w:rPr>
          <w:rFonts w:cstheme="minorHAnsi"/>
          <w:b/>
          <w:bCs/>
          <w:iCs/>
          <w:lang w:val="en-GB"/>
        </w:rPr>
        <w:t>UNCD</w:t>
      </w:r>
      <w:r w:rsidRPr="00FE3451">
        <w:rPr>
          <w:rFonts w:cstheme="minorHAnsi"/>
          <w:bCs/>
          <w:iCs/>
          <w:lang w:val="en-GB"/>
        </w:rPr>
        <w:t>F is the UN’s capital investment agency for the 47 world’s least developed countries. It creates new opportunities for poor people and their communities by increasing access to microfinance and investment capital. UNCDF focuses on Africa and the poorest countries of Asia and the Pacific, with a special commitment to countries emerging from conflict or crisis.  It provides seed capital – grants and loans – and technical support to help microfinance institutions reach more poor households and small businesses, and local governments finance the capital investments – water systems, feeder roads, schools, irrigation schemes – that will improve poor peoples’ lives.</w:t>
      </w:r>
    </w:p>
    <w:p w14:paraId="24BB6147" w14:textId="77777777" w:rsidR="00EB4BB5" w:rsidRPr="00FE3451" w:rsidRDefault="00EB4BB5" w:rsidP="00EB4BB5">
      <w:pPr>
        <w:pStyle w:val="ListParagraph"/>
        <w:spacing w:before="240" w:after="120" w:line="240" w:lineRule="auto"/>
        <w:ind w:left="0"/>
        <w:jc w:val="both"/>
        <w:rPr>
          <w:rFonts w:cstheme="minorHAnsi"/>
          <w:bCs/>
          <w:iCs/>
          <w:lang w:val="en-GB"/>
        </w:rPr>
      </w:pPr>
    </w:p>
    <w:p w14:paraId="029FBC93" w14:textId="6905F601" w:rsidR="000726F6" w:rsidRPr="00FE3451" w:rsidRDefault="002D3145" w:rsidP="00EB4BB5">
      <w:pPr>
        <w:pStyle w:val="ListParagraph"/>
        <w:spacing w:before="240" w:after="120" w:line="240" w:lineRule="auto"/>
        <w:ind w:left="0"/>
        <w:jc w:val="both"/>
        <w:rPr>
          <w:rFonts w:cstheme="minorHAnsi"/>
          <w:bCs/>
          <w:iCs/>
          <w:lang w:val="en-GB"/>
        </w:rPr>
      </w:pPr>
      <w:r w:rsidRPr="00FE3451">
        <w:rPr>
          <w:rFonts w:cstheme="minorHAnsi"/>
          <w:bCs/>
          <w:iCs/>
          <w:lang w:val="en-GB"/>
        </w:rPr>
        <w:t>Recently, UNCDF has formulated its strategy ‘</w:t>
      </w:r>
      <w:r w:rsidR="003047EB" w:rsidRPr="00FE3451">
        <w:rPr>
          <w:rFonts w:cstheme="minorHAnsi"/>
          <w:b/>
        </w:rPr>
        <w:t>Leaving no one behind in the digital era</w:t>
      </w:r>
      <w:r w:rsidRPr="00FE3451">
        <w:rPr>
          <w:rFonts w:cstheme="minorHAnsi"/>
          <w:b/>
          <w:bCs/>
          <w:iCs/>
          <w:lang w:val="en-GB"/>
        </w:rPr>
        <w:t>’</w:t>
      </w:r>
      <w:r w:rsidRPr="00FE3451">
        <w:rPr>
          <w:rFonts w:cstheme="minorHAnsi"/>
          <w:bCs/>
          <w:iCs/>
          <w:lang w:val="en-GB"/>
        </w:rPr>
        <w:t xml:space="preserve"> based on over a decade of experience in digital finance in Africa, Asia and the Pacific. UNCDF recognizes that reaching the full potential of digital financial inclusion in support of the Sustainable Development Goals aligns with the vision of promoting digital economies that leave no one behind. The vision of UNCDF is to empower millions of people by 2024 to use services daily that leverage innovation and technology and contribute to the Sustainable Development Goals. UNCDF will apply a market development approach and continuously seek to address underlying market dysfunction</w:t>
      </w:r>
      <w:r w:rsidR="003047EB" w:rsidRPr="00FE3451">
        <w:rPr>
          <w:rFonts w:cstheme="minorHAnsi"/>
          <w:bCs/>
          <w:iCs/>
          <w:lang w:val="en-GB"/>
        </w:rPr>
        <w:t xml:space="preserve">. </w:t>
      </w:r>
      <w:r w:rsidR="003047EB" w:rsidRPr="00FE3451">
        <w:rPr>
          <w:rFonts w:eastAsia="Times New Roman" w:cstheme="minorHAnsi"/>
          <w:color w:val="333333"/>
          <w:lang w:val="en-GB" w:eastAsia="en-GB"/>
        </w:rPr>
        <w:t xml:space="preserve">For further detail on UNCDF strategy, refer to; </w:t>
      </w:r>
      <w:hyperlink r:id="rId13" w:history="1">
        <w:r w:rsidR="003047EB" w:rsidRPr="00FE3451">
          <w:rPr>
            <w:rStyle w:val="Hyperlink"/>
            <w:rFonts w:cstheme="minorHAnsi"/>
          </w:rPr>
          <w:t>https://www.uncdf.org/article/4931/global-strategy-leaving-no-one-behind-in-the-digital-era</w:t>
        </w:r>
      </w:hyperlink>
    </w:p>
    <w:p w14:paraId="3F0EBD70" w14:textId="31BB8097" w:rsidR="00A11D64" w:rsidRDefault="00E6088F" w:rsidP="00CA6588">
      <w:pPr>
        <w:spacing w:before="240" w:after="120"/>
        <w:jc w:val="both"/>
        <w:rPr>
          <w:rFonts w:asciiTheme="minorHAnsi" w:hAnsiTheme="minorHAnsi" w:cstheme="minorHAnsi"/>
          <w:sz w:val="22"/>
          <w:szCs w:val="22"/>
        </w:rPr>
      </w:pPr>
      <w:bookmarkStart w:id="2" w:name="_Toc10115097"/>
      <w:r w:rsidRPr="00FE3451">
        <w:rPr>
          <w:rFonts w:asciiTheme="minorHAnsi" w:hAnsiTheme="minorHAnsi" w:cstheme="minorHAnsi"/>
          <w:b/>
          <w:sz w:val="22"/>
          <w:szCs w:val="22"/>
        </w:rPr>
        <w:t>The current RFA is framed under</w:t>
      </w:r>
      <w:r w:rsidR="00F11F94" w:rsidRPr="00FE3451">
        <w:rPr>
          <w:rFonts w:asciiTheme="minorHAnsi" w:hAnsiTheme="minorHAnsi" w:cstheme="minorHAnsi"/>
          <w:b/>
          <w:sz w:val="22"/>
          <w:szCs w:val="22"/>
        </w:rPr>
        <w:t xml:space="preserve"> </w:t>
      </w:r>
      <w:r w:rsidR="00EB4BB5" w:rsidRPr="00FE3451">
        <w:rPr>
          <w:rFonts w:asciiTheme="minorHAnsi" w:hAnsiTheme="minorHAnsi" w:cstheme="minorHAnsi"/>
          <w:b/>
          <w:sz w:val="22"/>
          <w:szCs w:val="22"/>
        </w:rPr>
        <w:t>“</w:t>
      </w:r>
      <w:r w:rsidR="00CB3A99" w:rsidRPr="00FE3451">
        <w:rPr>
          <w:rFonts w:asciiTheme="minorHAnsi" w:hAnsiTheme="minorHAnsi" w:cstheme="minorHAnsi"/>
          <w:b/>
          <w:sz w:val="22"/>
          <w:szCs w:val="22"/>
        </w:rPr>
        <w:t>Inclusive Innovation</w:t>
      </w:r>
      <w:r w:rsidR="00EB4BB5" w:rsidRPr="00FE3451">
        <w:rPr>
          <w:rFonts w:asciiTheme="minorHAnsi" w:hAnsiTheme="minorHAnsi" w:cstheme="minorHAnsi"/>
          <w:b/>
          <w:sz w:val="22"/>
          <w:szCs w:val="22"/>
        </w:rPr>
        <w:t xml:space="preserve">” </w:t>
      </w:r>
      <w:r w:rsidR="00F11F94" w:rsidRPr="00FE3451">
        <w:rPr>
          <w:rFonts w:asciiTheme="minorHAnsi" w:hAnsiTheme="minorHAnsi" w:cstheme="minorHAnsi"/>
          <w:b/>
          <w:sz w:val="22"/>
          <w:szCs w:val="22"/>
        </w:rPr>
        <w:t>one of the four identified</w:t>
      </w:r>
      <w:r w:rsidRPr="00FE3451">
        <w:rPr>
          <w:rFonts w:asciiTheme="minorHAnsi" w:hAnsiTheme="minorHAnsi" w:cstheme="minorHAnsi"/>
          <w:b/>
          <w:sz w:val="22"/>
          <w:szCs w:val="22"/>
        </w:rPr>
        <w:t xml:space="preserve"> </w:t>
      </w:r>
      <w:r w:rsidR="00D72879" w:rsidRPr="00FE3451">
        <w:rPr>
          <w:rFonts w:asciiTheme="minorHAnsi" w:hAnsiTheme="minorHAnsi" w:cstheme="minorHAnsi"/>
          <w:b/>
          <w:sz w:val="22"/>
          <w:szCs w:val="22"/>
        </w:rPr>
        <w:t xml:space="preserve">work </w:t>
      </w:r>
      <w:r w:rsidR="003047EB" w:rsidRPr="00FE3451">
        <w:rPr>
          <w:rFonts w:asciiTheme="minorHAnsi" w:hAnsiTheme="minorHAnsi" w:cstheme="minorHAnsi"/>
          <w:b/>
          <w:sz w:val="22"/>
          <w:szCs w:val="22"/>
        </w:rPr>
        <w:t>streams</w:t>
      </w:r>
      <w:r w:rsidR="00EB4BB5" w:rsidRPr="00FE3451">
        <w:rPr>
          <w:rFonts w:asciiTheme="minorHAnsi" w:hAnsiTheme="minorHAnsi" w:cstheme="minorHAnsi"/>
          <w:b/>
          <w:sz w:val="22"/>
          <w:szCs w:val="22"/>
        </w:rPr>
        <w:t xml:space="preserve"> of UNCDF strategy.</w:t>
      </w:r>
      <w:r w:rsidRPr="00FE3451">
        <w:rPr>
          <w:rFonts w:asciiTheme="minorHAnsi" w:hAnsiTheme="minorHAnsi" w:cstheme="minorHAnsi"/>
          <w:b/>
          <w:sz w:val="22"/>
          <w:szCs w:val="22"/>
        </w:rPr>
        <w:t xml:space="preserve"> </w:t>
      </w:r>
      <w:bookmarkEnd w:id="2"/>
      <w:r w:rsidR="00CE505F" w:rsidRPr="00FE3451">
        <w:rPr>
          <w:rFonts w:asciiTheme="minorHAnsi" w:hAnsiTheme="minorHAnsi" w:cstheme="minorHAnsi"/>
          <w:sz w:val="22"/>
          <w:szCs w:val="22"/>
        </w:rPr>
        <w:t xml:space="preserve">The set of activities under this work stream is designed to achieve the outcome: </w:t>
      </w:r>
      <w:r w:rsidR="00EB4BB5" w:rsidRPr="00FE3451">
        <w:rPr>
          <w:rFonts w:asciiTheme="minorHAnsi" w:hAnsiTheme="minorHAnsi" w:cstheme="minorHAnsi"/>
          <w:sz w:val="22"/>
          <w:szCs w:val="22"/>
        </w:rPr>
        <w:t>“</w:t>
      </w:r>
      <w:r w:rsidR="00B3103D" w:rsidRPr="00FE3451">
        <w:rPr>
          <w:rFonts w:asciiTheme="minorHAnsi" w:hAnsiTheme="minorHAnsi" w:cstheme="minorHAnsi"/>
          <w:sz w:val="22"/>
          <w:szCs w:val="22"/>
        </w:rPr>
        <w:t>Support local entrepreneurs and MSME to build inclusive services for the local digital economy making sure that the value offered</w:t>
      </w:r>
      <w:r w:rsidR="00CA3606" w:rsidRPr="00FE3451">
        <w:rPr>
          <w:rFonts w:asciiTheme="minorHAnsi" w:hAnsiTheme="minorHAnsi" w:cstheme="minorHAnsi"/>
          <w:sz w:val="22"/>
          <w:szCs w:val="22"/>
        </w:rPr>
        <w:t xml:space="preserve"> by digital services improve the livelihoods of those living within the market and is not spirited away to global platform providers.”</w:t>
      </w:r>
      <w:r w:rsidR="003B23BE" w:rsidRPr="00FE3451">
        <w:rPr>
          <w:rFonts w:asciiTheme="minorHAnsi" w:hAnsiTheme="minorHAnsi" w:cstheme="minorHAnsi"/>
          <w:sz w:val="22"/>
          <w:szCs w:val="22"/>
        </w:rPr>
        <w:t xml:space="preserve"> Inclusive innovation can be accelerated and will deliver the right services to empower vulnerable people if an open, affordable, quality and accessible digital ecosystem is in place.</w:t>
      </w:r>
    </w:p>
    <w:p w14:paraId="0140E21F" w14:textId="77777777" w:rsidR="00606B48" w:rsidRPr="00FE3451" w:rsidRDefault="00606B48" w:rsidP="00CA6588">
      <w:pPr>
        <w:spacing w:before="240" w:after="120"/>
        <w:jc w:val="both"/>
        <w:rPr>
          <w:rFonts w:asciiTheme="minorHAnsi" w:hAnsiTheme="minorHAnsi" w:cstheme="minorHAns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D3145" w:rsidRPr="00FE3451" w14:paraId="038A52FE" w14:textId="77777777" w:rsidTr="00606B48">
        <w:tc>
          <w:tcPr>
            <w:tcW w:w="9360" w:type="dxa"/>
            <w:tcBorders>
              <w:top w:val="nil"/>
              <w:left w:val="nil"/>
              <w:bottom w:val="nil"/>
              <w:right w:val="nil"/>
            </w:tcBorders>
            <w:shd w:val="clear" w:color="auto" w:fill="F1F1F1"/>
          </w:tcPr>
          <w:p w14:paraId="46A6AEBD" w14:textId="77777777" w:rsidR="002D3145" w:rsidRPr="00FE3451" w:rsidRDefault="002D3145" w:rsidP="00EB4BB5">
            <w:pPr>
              <w:pStyle w:val="ListParagraph"/>
              <w:numPr>
                <w:ilvl w:val="0"/>
                <w:numId w:val="1"/>
              </w:numPr>
              <w:spacing w:line="240" w:lineRule="auto"/>
              <w:jc w:val="both"/>
              <w:rPr>
                <w:rFonts w:cstheme="minorHAnsi"/>
                <w:b/>
                <w:lang w:val="en-GB"/>
              </w:rPr>
            </w:pPr>
            <w:r w:rsidRPr="00FE3451">
              <w:rPr>
                <w:rFonts w:cstheme="minorHAnsi"/>
                <w:b/>
                <w:lang w:val="en-GB"/>
              </w:rPr>
              <w:t>SCOPE OF WORK</w:t>
            </w:r>
          </w:p>
        </w:tc>
      </w:tr>
    </w:tbl>
    <w:p w14:paraId="11EC6E52" w14:textId="77777777" w:rsidR="00D62860" w:rsidRPr="00FE3451" w:rsidRDefault="00D62860" w:rsidP="000726F6">
      <w:pPr>
        <w:jc w:val="both"/>
        <w:rPr>
          <w:rFonts w:asciiTheme="minorHAnsi" w:hAnsiTheme="minorHAnsi" w:cstheme="minorHAnsi"/>
          <w:sz w:val="22"/>
          <w:szCs w:val="22"/>
        </w:rPr>
      </w:pPr>
    </w:p>
    <w:p w14:paraId="3DCD5979" w14:textId="0AF127EF" w:rsidR="00BB51FF" w:rsidRPr="00FE3451" w:rsidRDefault="00BB51FF" w:rsidP="00EB4BB5">
      <w:pPr>
        <w:jc w:val="both"/>
        <w:rPr>
          <w:rFonts w:asciiTheme="minorHAnsi" w:hAnsiTheme="minorHAnsi" w:cstheme="minorHAnsi"/>
          <w:sz w:val="22"/>
          <w:szCs w:val="22"/>
        </w:rPr>
      </w:pPr>
      <w:r w:rsidRPr="00FE3451">
        <w:rPr>
          <w:rFonts w:asciiTheme="minorHAnsi" w:hAnsiTheme="minorHAnsi" w:cstheme="minorHAnsi"/>
          <w:sz w:val="22"/>
          <w:szCs w:val="22"/>
        </w:rPr>
        <w:t>By this RFA, UNCDF is looking for legally established entities in Uganda that can propose innovative and scalable solutions and minimum viable products (MVPs) that can address the following focus areas with an aim of empowering the target customers/ beneficiaries;</w:t>
      </w:r>
    </w:p>
    <w:p w14:paraId="6AE89DD4" w14:textId="44D1B187" w:rsidR="001F4051" w:rsidRPr="00D83CFE" w:rsidRDefault="001F4051" w:rsidP="00F33A64">
      <w:pPr>
        <w:pStyle w:val="ListParagraph"/>
        <w:numPr>
          <w:ilvl w:val="0"/>
          <w:numId w:val="8"/>
        </w:numPr>
        <w:spacing w:before="120"/>
        <w:jc w:val="both"/>
        <w:rPr>
          <w:rFonts w:cstheme="minorHAnsi"/>
          <w:bCs/>
          <w:color w:val="000000"/>
        </w:rPr>
      </w:pPr>
      <w:r w:rsidRPr="00D83CFE">
        <w:rPr>
          <w:rFonts w:cstheme="minorHAnsi"/>
          <w:bCs/>
          <w:color w:val="000000"/>
        </w:rPr>
        <w:t>Area 1: Pilot and scale digital application for agri-value chain management (traceability, aggregation and bulking, access to markets, access to information and loyalty)</w:t>
      </w:r>
      <w:r w:rsidR="00D83CFE" w:rsidRPr="00D83CFE">
        <w:rPr>
          <w:rFonts w:cstheme="minorHAnsi"/>
        </w:rPr>
        <w:t>;</w:t>
      </w:r>
    </w:p>
    <w:p w14:paraId="6095B90A" w14:textId="42ED7DA7" w:rsidR="001F4051" w:rsidRPr="00D83CFE" w:rsidRDefault="001F4051" w:rsidP="00F33A64">
      <w:pPr>
        <w:pStyle w:val="ListParagraph"/>
        <w:numPr>
          <w:ilvl w:val="0"/>
          <w:numId w:val="8"/>
        </w:numPr>
        <w:jc w:val="both"/>
        <w:rPr>
          <w:rFonts w:cstheme="minorHAnsi"/>
          <w:bCs/>
          <w:color w:val="000000"/>
        </w:rPr>
      </w:pPr>
      <w:r w:rsidRPr="00D83CFE">
        <w:rPr>
          <w:rFonts w:cstheme="minorHAnsi"/>
          <w:bCs/>
          <w:color w:val="000000"/>
        </w:rPr>
        <w:t xml:space="preserve">Area 2: </w:t>
      </w:r>
      <w:r w:rsidR="002E0E87" w:rsidRPr="00D83CFE">
        <w:rPr>
          <w:rFonts w:cstheme="minorHAnsi"/>
          <w:bCs/>
          <w:color w:val="000000"/>
        </w:rPr>
        <w:t>P</w:t>
      </w:r>
      <w:r w:rsidRPr="00D83CFE">
        <w:rPr>
          <w:rFonts w:cstheme="minorHAnsi"/>
          <w:bCs/>
          <w:color w:val="000000"/>
        </w:rPr>
        <w:t>ilot and scale agro advisory, extension services and access to inputs</w:t>
      </w:r>
      <w:r w:rsidR="00D83CFE" w:rsidRPr="00D83CFE">
        <w:rPr>
          <w:rFonts w:cstheme="minorHAnsi"/>
        </w:rPr>
        <w:t>;</w:t>
      </w:r>
    </w:p>
    <w:p w14:paraId="7180F1F8" w14:textId="797A7B4A" w:rsidR="002E0E87" w:rsidRPr="00D83CFE" w:rsidRDefault="002E0E87" w:rsidP="00F33A64">
      <w:pPr>
        <w:pStyle w:val="ListParagraph"/>
        <w:numPr>
          <w:ilvl w:val="0"/>
          <w:numId w:val="8"/>
        </w:numPr>
        <w:spacing w:before="120"/>
        <w:jc w:val="both"/>
        <w:rPr>
          <w:rFonts w:cstheme="minorHAnsi"/>
        </w:rPr>
      </w:pPr>
      <w:r w:rsidRPr="00D83CFE">
        <w:rPr>
          <w:rFonts w:cstheme="minorHAnsi"/>
          <w:bCs/>
          <w:color w:val="000000"/>
        </w:rPr>
        <w:t>Area 3: Pilot and scale dedicated savings and credit services for farmers and ag value chain actors</w:t>
      </w:r>
    </w:p>
    <w:p w14:paraId="163A4E17" w14:textId="77777777" w:rsidR="00D83CFE" w:rsidRPr="00D83CFE" w:rsidRDefault="00D83CFE" w:rsidP="00F33A64">
      <w:pPr>
        <w:pStyle w:val="ListParagraph"/>
        <w:numPr>
          <w:ilvl w:val="0"/>
          <w:numId w:val="8"/>
        </w:numPr>
        <w:spacing w:before="120"/>
        <w:jc w:val="both"/>
        <w:rPr>
          <w:rFonts w:cstheme="minorHAnsi"/>
          <w:bCs/>
          <w:color w:val="000000"/>
        </w:rPr>
      </w:pPr>
      <w:r w:rsidRPr="00D83CFE">
        <w:rPr>
          <w:rFonts w:cstheme="minorHAnsi"/>
          <w:bCs/>
          <w:color w:val="000000"/>
        </w:rPr>
        <w:t xml:space="preserve">Area 4: Pilot and scale digital applications and capacity building on business records, payments management, and inventory management to improve operational efficiency of existing producer organizations and cooperatives   </w:t>
      </w:r>
    </w:p>
    <w:p w14:paraId="7F4E8313" w14:textId="6648EBF3" w:rsidR="008131C1" w:rsidRPr="00FE3451" w:rsidRDefault="008131C1" w:rsidP="00EB4BB5">
      <w:pPr>
        <w:pStyle w:val="NormalWeb"/>
        <w:spacing w:beforeLines="0" w:afterLines="0"/>
        <w:jc w:val="both"/>
        <w:rPr>
          <w:rFonts w:asciiTheme="minorHAnsi" w:eastAsia="MS Mincho" w:hAnsiTheme="minorHAnsi" w:cstheme="minorHAnsi"/>
          <w:kern w:val="28"/>
          <w:sz w:val="22"/>
          <w:szCs w:val="22"/>
        </w:rPr>
      </w:pPr>
      <w:r w:rsidRPr="00FE3451">
        <w:rPr>
          <w:rFonts w:asciiTheme="minorHAnsi" w:eastAsia="MS Mincho" w:hAnsiTheme="minorHAnsi" w:cstheme="minorHAnsi"/>
          <w:kern w:val="28"/>
          <w:sz w:val="22"/>
          <w:szCs w:val="22"/>
        </w:rPr>
        <w:t xml:space="preserve">Under this RFA, UNCDF will be selecting applicants that will present new proposals </w:t>
      </w:r>
      <w:r w:rsidR="004A2CBF" w:rsidRPr="00FE3451">
        <w:rPr>
          <w:rFonts w:asciiTheme="minorHAnsi" w:eastAsia="MS Mincho" w:hAnsiTheme="minorHAnsi" w:cstheme="minorHAnsi"/>
          <w:kern w:val="28"/>
          <w:sz w:val="22"/>
          <w:szCs w:val="22"/>
        </w:rPr>
        <w:t xml:space="preserve">that </w:t>
      </w:r>
      <w:r w:rsidRPr="00FE3451">
        <w:rPr>
          <w:rFonts w:asciiTheme="minorHAnsi" w:eastAsia="MS Mincho" w:hAnsiTheme="minorHAnsi" w:cstheme="minorHAnsi"/>
          <w:kern w:val="28"/>
          <w:sz w:val="22"/>
          <w:szCs w:val="22"/>
        </w:rPr>
        <w:t>support, test and scale-up innovative products, services an</w:t>
      </w:r>
      <w:r w:rsidR="003744A3" w:rsidRPr="00FE3451">
        <w:rPr>
          <w:rFonts w:asciiTheme="minorHAnsi" w:eastAsia="MS Mincho" w:hAnsiTheme="minorHAnsi" w:cstheme="minorHAnsi"/>
          <w:kern w:val="28"/>
          <w:sz w:val="22"/>
          <w:szCs w:val="22"/>
        </w:rPr>
        <w:t>d business models that empower customers in the long run.</w:t>
      </w:r>
      <w:r w:rsidR="00F52E18" w:rsidRPr="00FE3451">
        <w:rPr>
          <w:rFonts w:asciiTheme="minorHAnsi" w:eastAsia="MS Mincho" w:hAnsiTheme="minorHAnsi" w:cstheme="minorHAnsi"/>
          <w:kern w:val="28"/>
          <w:sz w:val="22"/>
          <w:szCs w:val="22"/>
        </w:rPr>
        <w:t xml:space="preserve"> The solutions proposed shall focus on specif</w:t>
      </w:r>
      <w:r w:rsidR="00D72879" w:rsidRPr="00FE3451">
        <w:rPr>
          <w:rFonts w:asciiTheme="minorHAnsi" w:eastAsia="MS Mincho" w:hAnsiTheme="minorHAnsi" w:cstheme="minorHAnsi"/>
          <w:kern w:val="28"/>
          <w:sz w:val="22"/>
          <w:szCs w:val="22"/>
        </w:rPr>
        <w:t>i</w:t>
      </w:r>
      <w:r w:rsidR="00F52E18" w:rsidRPr="00FE3451">
        <w:rPr>
          <w:rFonts w:asciiTheme="minorHAnsi" w:eastAsia="MS Mincho" w:hAnsiTheme="minorHAnsi" w:cstheme="minorHAnsi"/>
          <w:kern w:val="28"/>
          <w:sz w:val="22"/>
          <w:szCs w:val="22"/>
        </w:rPr>
        <w:t xml:space="preserve">c regions of Uganda, precisely: Kiryandongo, West </w:t>
      </w:r>
      <w:r w:rsidR="00216C08" w:rsidRPr="00FE3451">
        <w:rPr>
          <w:rFonts w:asciiTheme="minorHAnsi" w:eastAsia="MS Mincho" w:hAnsiTheme="minorHAnsi" w:cstheme="minorHAnsi"/>
          <w:kern w:val="28"/>
          <w:sz w:val="22"/>
          <w:szCs w:val="22"/>
        </w:rPr>
        <w:t>Nile,</w:t>
      </w:r>
      <w:r w:rsidR="00F52E18" w:rsidRPr="00FE3451">
        <w:rPr>
          <w:rFonts w:asciiTheme="minorHAnsi" w:eastAsia="MS Mincho" w:hAnsiTheme="minorHAnsi" w:cstheme="minorHAnsi"/>
          <w:kern w:val="28"/>
          <w:sz w:val="22"/>
          <w:szCs w:val="22"/>
        </w:rPr>
        <w:t xml:space="preserve"> Acholi and Lango.</w:t>
      </w:r>
    </w:p>
    <w:p w14:paraId="0B836E3E" w14:textId="5588E7E9" w:rsidR="00D62860" w:rsidRPr="00FE3451" w:rsidRDefault="00D62860" w:rsidP="00EB4BB5">
      <w:pPr>
        <w:pStyle w:val="NormalWeb"/>
        <w:spacing w:beforeLines="0" w:afterLines="0"/>
        <w:jc w:val="both"/>
        <w:rPr>
          <w:rFonts w:asciiTheme="minorHAnsi" w:eastAsia="MS Mincho" w:hAnsiTheme="minorHAnsi" w:cstheme="minorHAnsi"/>
          <w:kern w:val="28"/>
          <w:sz w:val="22"/>
          <w:szCs w:val="22"/>
        </w:rPr>
      </w:pPr>
    </w:p>
    <w:p w14:paraId="29CC7EE1" w14:textId="1D6696E0" w:rsidR="00D62860" w:rsidRPr="00D83CFE" w:rsidRDefault="00051FDC" w:rsidP="00B96979">
      <w:pPr>
        <w:spacing w:before="120"/>
        <w:jc w:val="both"/>
        <w:rPr>
          <w:rFonts w:asciiTheme="minorHAnsi" w:hAnsiTheme="minorHAnsi" w:cstheme="minorHAnsi"/>
          <w:b/>
          <w:color w:val="000000"/>
          <w:sz w:val="22"/>
          <w:szCs w:val="22"/>
        </w:rPr>
      </w:pPr>
      <w:r w:rsidRPr="00D83CFE">
        <w:rPr>
          <w:rFonts w:asciiTheme="minorHAnsi" w:eastAsia="MS Mincho" w:hAnsiTheme="minorHAnsi" w:cstheme="minorHAnsi"/>
          <w:b/>
          <w:sz w:val="22"/>
          <w:szCs w:val="22"/>
          <w:lang w:eastAsia="en-US"/>
        </w:rPr>
        <w:t xml:space="preserve">Area 1: </w:t>
      </w:r>
      <w:r w:rsidR="001F4051" w:rsidRPr="00D83CFE">
        <w:rPr>
          <w:rFonts w:asciiTheme="minorHAnsi" w:hAnsiTheme="minorHAnsi" w:cstheme="minorHAnsi"/>
          <w:b/>
          <w:color w:val="000000"/>
          <w:sz w:val="22"/>
          <w:szCs w:val="22"/>
        </w:rPr>
        <w:t>Pilot and scale digital application for agri-value chain management (traceability, aggregation and bulking, access to markets, access to information and loyalty)</w:t>
      </w:r>
    </w:p>
    <w:p w14:paraId="0E8747A3" w14:textId="77777777" w:rsidR="00D83CFE" w:rsidRDefault="00D83CFE" w:rsidP="00EB4BB5">
      <w:pPr>
        <w:pStyle w:val="NormalWeb"/>
        <w:spacing w:beforeLines="0" w:afterLines="0"/>
        <w:jc w:val="both"/>
        <w:rPr>
          <w:rFonts w:asciiTheme="minorHAnsi" w:eastAsia="MS Mincho" w:hAnsiTheme="minorHAnsi" w:cstheme="minorHAnsi"/>
          <w:kern w:val="28"/>
          <w:sz w:val="22"/>
          <w:szCs w:val="22"/>
        </w:rPr>
      </w:pPr>
    </w:p>
    <w:p w14:paraId="75AD3EC9" w14:textId="4B54C7F1" w:rsidR="00EC1E32" w:rsidRPr="00FE3451" w:rsidRDefault="008131C1" w:rsidP="00EB4BB5">
      <w:pPr>
        <w:pStyle w:val="NormalWeb"/>
        <w:spacing w:beforeLines="0" w:afterLines="0"/>
        <w:jc w:val="both"/>
        <w:rPr>
          <w:rFonts w:asciiTheme="minorHAnsi" w:eastAsia="MS Mincho" w:hAnsiTheme="minorHAnsi" w:cstheme="minorHAnsi"/>
          <w:kern w:val="28"/>
          <w:sz w:val="22"/>
          <w:szCs w:val="22"/>
        </w:rPr>
      </w:pPr>
      <w:r w:rsidRPr="00FE3451">
        <w:rPr>
          <w:rFonts w:asciiTheme="minorHAnsi" w:eastAsia="MS Mincho" w:hAnsiTheme="minorHAnsi" w:cstheme="minorHAnsi"/>
          <w:kern w:val="28"/>
          <w:sz w:val="22"/>
          <w:szCs w:val="22"/>
        </w:rPr>
        <w:t xml:space="preserve">The applicants </w:t>
      </w:r>
      <w:r w:rsidR="00D62860" w:rsidRPr="00FE3451">
        <w:rPr>
          <w:rFonts w:asciiTheme="minorHAnsi" w:eastAsia="MS Mincho" w:hAnsiTheme="minorHAnsi" w:cstheme="minorHAnsi"/>
          <w:kern w:val="28"/>
          <w:sz w:val="22"/>
          <w:szCs w:val="22"/>
        </w:rPr>
        <w:t>must demonstrate</w:t>
      </w:r>
      <w:r w:rsidRPr="00FE3451">
        <w:rPr>
          <w:rFonts w:asciiTheme="minorHAnsi" w:eastAsia="MS Mincho" w:hAnsiTheme="minorHAnsi" w:cstheme="minorHAnsi"/>
          <w:kern w:val="28"/>
          <w:sz w:val="22"/>
          <w:szCs w:val="22"/>
        </w:rPr>
        <w:t xml:space="preserve"> their ability to support </w:t>
      </w:r>
      <w:r w:rsidR="00E97277" w:rsidRPr="00FE3451">
        <w:rPr>
          <w:rFonts w:asciiTheme="minorHAnsi" w:eastAsia="MS Mincho" w:hAnsiTheme="minorHAnsi" w:cstheme="minorHAnsi"/>
          <w:kern w:val="28"/>
          <w:sz w:val="22"/>
          <w:szCs w:val="22"/>
        </w:rPr>
        <w:t>specific Agri</w:t>
      </w:r>
      <w:r w:rsidR="00E97277" w:rsidRPr="00FE3451">
        <w:rPr>
          <w:rFonts w:asciiTheme="minorHAnsi" w:hAnsiTheme="minorHAnsi" w:cstheme="minorHAnsi"/>
          <w:bCs/>
          <w:color w:val="000000"/>
          <w:sz w:val="22"/>
          <w:szCs w:val="22"/>
        </w:rPr>
        <w:t>-value chain management (traceability, aggregation and bulking, access to markets, access to information and loyalty</w:t>
      </w:r>
      <w:r w:rsidR="00E97277" w:rsidRPr="00FE3451">
        <w:rPr>
          <w:rFonts w:asciiTheme="minorHAnsi" w:eastAsia="MS Mincho" w:hAnsiTheme="minorHAnsi" w:cstheme="minorHAnsi"/>
          <w:kern w:val="28"/>
          <w:sz w:val="22"/>
          <w:szCs w:val="22"/>
        </w:rPr>
        <w:t xml:space="preserve"> </w:t>
      </w:r>
      <w:r w:rsidRPr="00FE3451">
        <w:rPr>
          <w:rFonts w:asciiTheme="minorHAnsi" w:eastAsia="MS Mincho" w:hAnsiTheme="minorHAnsi" w:cstheme="minorHAnsi"/>
          <w:kern w:val="28"/>
          <w:sz w:val="22"/>
          <w:szCs w:val="22"/>
        </w:rPr>
        <w:t>with innovative digital</w:t>
      </w:r>
      <w:r w:rsidR="003744A3" w:rsidRPr="00FE3451">
        <w:rPr>
          <w:rFonts w:asciiTheme="minorHAnsi" w:eastAsia="MS Mincho" w:hAnsiTheme="minorHAnsi" w:cstheme="minorHAnsi"/>
          <w:kern w:val="28"/>
          <w:sz w:val="22"/>
          <w:szCs w:val="22"/>
        </w:rPr>
        <w:t xml:space="preserve"> tools like </w:t>
      </w:r>
      <w:r w:rsidR="00E97277" w:rsidRPr="00FE3451">
        <w:rPr>
          <w:rFonts w:asciiTheme="minorHAnsi" w:eastAsia="MS Mincho" w:hAnsiTheme="minorHAnsi" w:cstheme="minorHAnsi"/>
          <w:kern w:val="28"/>
          <w:sz w:val="22"/>
          <w:szCs w:val="22"/>
        </w:rPr>
        <w:t xml:space="preserve">Traceability, digital market </w:t>
      </w:r>
      <w:r w:rsidR="00F45EBE" w:rsidRPr="00FE3451">
        <w:rPr>
          <w:rFonts w:asciiTheme="minorHAnsi" w:eastAsia="MS Mincho" w:hAnsiTheme="minorHAnsi" w:cstheme="minorHAnsi"/>
          <w:kern w:val="28"/>
          <w:sz w:val="22"/>
          <w:szCs w:val="22"/>
        </w:rPr>
        <w:t>Place,</w:t>
      </w:r>
      <w:r w:rsidR="00E97277" w:rsidRPr="00FE3451">
        <w:rPr>
          <w:rFonts w:asciiTheme="minorHAnsi" w:eastAsia="MS Mincho" w:hAnsiTheme="minorHAnsi" w:cstheme="minorHAnsi"/>
          <w:kern w:val="28"/>
          <w:sz w:val="22"/>
          <w:szCs w:val="22"/>
        </w:rPr>
        <w:t xml:space="preserve"> Farmer Loyalty </w:t>
      </w:r>
      <w:r w:rsidR="003744A3" w:rsidRPr="00FE3451">
        <w:rPr>
          <w:rFonts w:asciiTheme="minorHAnsi" w:eastAsia="MS Mincho" w:hAnsiTheme="minorHAnsi" w:cstheme="minorHAnsi"/>
          <w:kern w:val="28"/>
          <w:sz w:val="22"/>
          <w:szCs w:val="22"/>
        </w:rPr>
        <w:t xml:space="preserve">platform that increase </w:t>
      </w:r>
      <w:r w:rsidR="00B153A0" w:rsidRPr="00FE3451">
        <w:rPr>
          <w:rFonts w:asciiTheme="minorHAnsi" w:eastAsia="MS Mincho" w:hAnsiTheme="minorHAnsi" w:cstheme="minorHAnsi"/>
          <w:kern w:val="28"/>
          <w:sz w:val="22"/>
          <w:szCs w:val="22"/>
        </w:rPr>
        <w:t>efficiency and effectiveness of</w:t>
      </w:r>
      <w:r w:rsidR="00E97277" w:rsidRPr="00FE3451">
        <w:rPr>
          <w:rFonts w:asciiTheme="minorHAnsi" w:eastAsia="MS Mincho" w:hAnsiTheme="minorHAnsi" w:cstheme="minorHAnsi"/>
          <w:kern w:val="28"/>
          <w:sz w:val="22"/>
          <w:szCs w:val="22"/>
        </w:rPr>
        <w:t xml:space="preserve"> Agri Value Chain </w:t>
      </w:r>
      <w:r w:rsidR="00F45EBE" w:rsidRPr="00FE3451">
        <w:rPr>
          <w:rFonts w:asciiTheme="minorHAnsi" w:eastAsia="MS Mincho" w:hAnsiTheme="minorHAnsi" w:cstheme="minorHAnsi"/>
          <w:kern w:val="28"/>
          <w:sz w:val="22"/>
          <w:szCs w:val="22"/>
        </w:rPr>
        <w:t>landscape.</w:t>
      </w:r>
      <w:r w:rsidR="00FB754C" w:rsidRPr="00FE3451">
        <w:rPr>
          <w:rFonts w:asciiTheme="minorHAnsi" w:eastAsia="MS Mincho" w:hAnsiTheme="minorHAnsi" w:cstheme="minorHAnsi"/>
          <w:kern w:val="28"/>
          <w:sz w:val="22"/>
          <w:szCs w:val="22"/>
        </w:rPr>
        <w:t xml:space="preserve"> </w:t>
      </w:r>
      <w:r w:rsidR="00E83C42" w:rsidRPr="00FE3451">
        <w:rPr>
          <w:rFonts w:asciiTheme="minorHAnsi" w:eastAsia="MS Mincho" w:hAnsiTheme="minorHAnsi" w:cstheme="minorHAnsi"/>
          <w:kern w:val="28"/>
          <w:sz w:val="22"/>
          <w:szCs w:val="22"/>
        </w:rPr>
        <w:t xml:space="preserve">Moreover, </w:t>
      </w:r>
      <w:r w:rsidR="00005BE4" w:rsidRPr="00FE3451">
        <w:rPr>
          <w:rFonts w:asciiTheme="minorHAnsi" w:eastAsia="MS Mincho" w:hAnsiTheme="minorHAnsi" w:cstheme="minorHAnsi"/>
          <w:kern w:val="28"/>
          <w:sz w:val="22"/>
          <w:szCs w:val="22"/>
        </w:rPr>
        <w:t>t</w:t>
      </w:r>
      <w:r w:rsidR="00FB754C" w:rsidRPr="00FE3451">
        <w:rPr>
          <w:rFonts w:asciiTheme="minorHAnsi" w:eastAsia="MS Mincho" w:hAnsiTheme="minorHAnsi" w:cstheme="minorHAnsi"/>
          <w:kern w:val="28"/>
          <w:sz w:val="22"/>
          <w:szCs w:val="22"/>
        </w:rPr>
        <w:t xml:space="preserve">he platform </w:t>
      </w:r>
      <w:r w:rsidR="004134E6" w:rsidRPr="00FE3451">
        <w:rPr>
          <w:rFonts w:asciiTheme="minorHAnsi" w:eastAsia="MS Mincho" w:hAnsiTheme="minorHAnsi" w:cstheme="minorHAnsi"/>
          <w:kern w:val="28"/>
          <w:sz w:val="22"/>
          <w:szCs w:val="22"/>
        </w:rPr>
        <w:t>must</w:t>
      </w:r>
      <w:r w:rsidR="00FB754C" w:rsidRPr="00FE3451">
        <w:rPr>
          <w:rFonts w:asciiTheme="minorHAnsi" w:eastAsia="MS Mincho" w:hAnsiTheme="minorHAnsi" w:cstheme="minorHAnsi"/>
          <w:kern w:val="28"/>
          <w:sz w:val="22"/>
          <w:szCs w:val="22"/>
        </w:rPr>
        <w:t xml:space="preserve"> also improve the service experience for the applicants</w:t>
      </w:r>
      <w:r w:rsidR="00726F0A" w:rsidRPr="00FE3451">
        <w:rPr>
          <w:rFonts w:asciiTheme="minorHAnsi" w:eastAsia="MS Mincho" w:hAnsiTheme="minorHAnsi" w:cstheme="minorHAnsi"/>
          <w:kern w:val="28"/>
          <w:sz w:val="22"/>
          <w:szCs w:val="22"/>
        </w:rPr>
        <w:t xml:space="preserve"> in Uganda’s </w:t>
      </w:r>
      <w:r w:rsidR="00E97277" w:rsidRPr="00FE3451">
        <w:rPr>
          <w:rFonts w:asciiTheme="minorHAnsi" w:eastAsia="MS Mincho" w:hAnsiTheme="minorHAnsi" w:cstheme="minorHAnsi"/>
          <w:kern w:val="28"/>
          <w:sz w:val="22"/>
          <w:szCs w:val="22"/>
        </w:rPr>
        <w:t>Agriculture</w:t>
      </w:r>
      <w:r w:rsidR="00726F0A" w:rsidRPr="00FE3451">
        <w:rPr>
          <w:rFonts w:asciiTheme="minorHAnsi" w:eastAsia="MS Mincho" w:hAnsiTheme="minorHAnsi" w:cstheme="minorHAnsi"/>
          <w:kern w:val="28"/>
          <w:sz w:val="22"/>
          <w:szCs w:val="22"/>
        </w:rPr>
        <w:t xml:space="preserve"> sector.</w:t>
      </w:r>
    </w:p>
    <w:p w14:paraId="38761EDB" w14:textId="77777777" w:rsidR="00D62860" w:rsidRPr="00FE3451" w:rsidRDefault="00D62860" w:rsidP="00EB4BB5">
      <w:pPr>
        <w:pStyle w:val="NormalWeb"/>
        <w:spacing w:beforeLines="0" w:afterLines="0"/>
        <w:jc w:val="both"/>
        <w:rPr>
          <w:rFonts w:asciiTheme="minorHAnsi" w:eastAsia="MS Mincho" w:hAnsiTheme="minorHAnsi" w:cstheme="minorHAnsi"/>
          <w:kern w:val="28"/>
          <w:sz w:val="22"/>
          <w:szCs w:val="22"/>
          <w:highlight w:val="green"/>
        </w:rPr>
      </w:pPr>
    </w:p>
    <w:p w14:paraId="4E6CF726" w14:textId="2B8C1BEA" w:rsidR="00D62860" w:rsidRPr="00FE3451" w:rsidRDefault="00A80FAA" w:rsidP="00EB4BB5">
      <w:pPr>
        <w:pStyle w:val="NormalWeb"/>
        <w:spacing w:beforeLines="0" w:afterLines="0"/>
        <w:jc w:val="both"/>
        <w:rPr>
          <w:rFonts w:asciiTheme="minorHAnsi" w:eastAsia="MS Mincho" w:hAnsiTheme="minorHAnsi" w:cstheme="minorHAnsi"/>
          <w:kern w:val="28"/>
          <w:sz w:val="22"/>
          <w:szCs w:val="22"/>
        </w:rPr>
      </w:pPr>
      <w:r w:rsidRPr="00FE3451">
        <w:rPr>
          <w:rFonts w:asciiTheme="minorHAnsi" w:eastAsia="MS Mincho" w:hAnsiTheme="minorHAnsi" w:cstheme="minorHAnsi"/>
          <w:kern w:val="28"/>
          <w:sz w:val="22"/>
          <w:szCs w:val="22"/>
        </w:rPr>
        <w:t xml:space="preserve">The solution </w:t>
      </w:r>
      <w:r w:rsidR="00F37A6F" w:rsidRPr="00FE3451">
        <w:rPr>
          <w:rFonts w:asciiTheme="minorHAnsi" w:eastAsia="MS Mincho" w:hAnsiTheme="minorHAnsi" w:cstheme="minorHAnsi"/>
          <w:kern w:val="28"/>
          <w:sz w:val="22"/>
          <w:szCs w:val="22"/>
        </w:rPr>
        <w:t xml:space="preserve">proposed </w:t>
      </w:r>
      <w:r w:rsidRPr="00FE3451">
        <w:rPr>
          <w:rFonts w:asciiTheme="minorHAnsi" w:eastAsia="MS Mincho" w:hAnsiTheme="minorHAnsi" w:cstheme="minorHAnsi"/>
          <w:kern w:val="28"/>
          <w:sz w:val="22"/>
          <w:szCs w:val="22"/>
        </w:rPr>
        <w:t>shall contribute to</w:t>
      </w:r>
      <w:r w:rsidR="003A51C5" w:rsidRPr="00FE3451">
        <w:rPr>
          <w:rFonts w:asciiTheme="minorHAnsi" w:eastAsia="MS Mincho" w:hAnsiTheme="minorHAnsi" w:cstheme="minorHAnsi"/>
          <w:kern w:val="28"/>
          <w:sz w:val="22"/>
          <w:szCs w:val="22"/>
        </w:rPr>
        <w:t>wards</w:t>
      </w:r>
      <w:r w:rsidRPr="00FE3451">
        <w:rPr>
          <w:rFonts w:asciiTheme="minorHAnsi" w:eastAsia="MS Mincho" w:hAnsiTheme="minorHAnsi" w:cstheme="minorHAnsi"/>
          <w:kern w:val="28"/>
          <w:sz w:val="22"/>
          <w:szCs w:val="22"/>
        </w:rPr>
        <w:t>:</w:t>
      </w:r>
    </w:p>
    <w:p w14:paraId="6454FC31" w14:textId="60335CE9" w:rsidR="00E97277" w:rsidRPr="00FE3451" w:rsidRDefault="00DB0A10" w:rsidP="00F33A64">
      <w:pPr>
        <w:pStyle w:val="ListParagraph"/>
        <w:widowControl/>
        <w:numPr>
          <w:ilvl w:val="0"/>
          <w:numId w:val="5"/>
        </w:numPr>
        <w:overflowPunct/>
        <w:adjustRightInd/>
        <w:spacing w:line="240" w:lineRule="auto"/>
        <w:jc w:val="both"/>
        <w:rPr>
          <w:rFonts w:cstheme="minorHAnsi"/>
        </w:rPr>
      </w:pPr>
      <w:r w:rsidRPr="00FE3451">
        <w:rPr>
          <w:rStyle w:val="Strong"/>
          <w:rFonts w:cstheme="minorHAnsi"/>
          <w:b w:val="0"/>
          <w:bCs w:val="0"/>
        </w:rPr>
        <w:t>Building s</w:t>
      </w:r>
      <w:r w:rsidR="00E97277" w:rsidRPr="00FE3451">
        <w:rPr>
          <w:rStyle w:val="Strong"/>
          <w:rFonts w:cstheme="minorHAnsi"/>
          <w:b w:val="0"/>
          <w:bCs w:val="0"/>
        </w:rPr>
        <w:t xml:space="preserve">trong platform for accurate recording of </w:t>
      </w:r>
      <w:r w:rsidRPr="00FE3451">
        <w:rPr>
          <w:rStyle w:val="Strong"/>
          <w:rFonts w:cstheme="minorHAnsi"/>
          <w:b w:val="0"/>
          <w:bCs w:val="0"/>
        </w:rPr>
        <w:t>traceability,</w:t>
      </w:r>
      <w:r w:rsidR="00E97277" w:rsidRPr="00FE3451">
        <w:rPr>
          <w:rStyle w:val="Strong"/>
          <w:rFonts w:cstheme="minorHAnsi"/>
          <w:b w:val="0"/>
          <w:bCs w:val="0"/>
        </w:rPr>
        <w:t xml:space="preserve"> </w:t>
      </w:r>
      <w:r w:rsidRPr="00FE3451">
        <w:rPr>
          <w:rStyle w:val="Strong"/>
          <w:rFonts w:cstheme="minorHAnsi"/>
          <w:b w:val="0"/>
          <w:bCs w:val="0"/>
        </w:rPr>
        <w:t>r</w:t>
      </w:r>
      <w:r w:rsidR="00E97277" w:rsidRPr="00FE3451">
        <w:rPr>
          <w:rStyle w:val="Strong"/>
          <w:rFonts w:cstheme="minorHAnsi"/>
          <w:b w:val="0"/>
          <w:bCs w:val="0"/>
        </w:rPr>
        <w:t xml:space="preserve">isk exposure to the farm is greatly </w:t>
      </w:r>
      <w:r w:rsidR="00E97277" w:rsidRPr="00FE3451">
        <w:rPr>
          <w:rFonts w:cstheme="minorHAnsi"/>
        </w:rPr>
        <w:t>reduced by having highly granular traceability</w:t>
      </w:r>
      <w:r w:rsidR="00E97277" w:rsidRPr="00FE3451">
        <w:rPr>
          <w:rFonts w:cstheme="minorHAnsi"/>
          <w:b/>
          <w:bCs/>
        </w:rPr>
        <w:t>,</w:t>
      </w:r>
      <w:r w:rsidR="00E97277" w:rsidRPr="00FE3451">
        <w:rPr>
          <w:rFonts w:cstheme="minorHAnsi"/>
        </w:rPr>
        <w:t xml:space="preserve"> which in turn reduces financial exposure to the farm</w:t>
      </w:r>
      <w:r w:rsidR="00D83CFE" w:rsidRPr="00FE3451">
        <w:rPr>
          <w:rFonts w:cstheme="minorHAnsi"/>
        </w:rPr>
        <w:t>;</w:t>
      </w:r>
      <w:r w:rsidR="00E97277" w:rsidRPr="00FE3451">
        <w:rPr>
          <w:rFonts w:cstheme="minorHAnsi"/>
        </w:rPr>
        <w:t xml:space="preserve"> </w:t>
      </w:r>
    </w:p>
    <w:p w14:paraId="273619DD" w14:textId="33A1394B" w:rsidR="00DB0A10" w:rsidRPr="00FE3451" w:rsidRDefault="00DB0A10"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 xml:space="preserve">Help improve the quality of farm Produce </w:t>
      </w:r>
      <w:r w:rsidR="00D83CFE" w:rsidRPr="00FE3451">
        <w:rPr>
          <w:rFonts w:asciiTheme="minorHAnsi" w:eastAsia="MS Mincho" w:hAnsiTheme="minorHAnsi" w:cstheme="minorHAnsi"/>
          <w:color w:val="auto"/>
          <w:kern w:val="28"/>
          <w:sz w:val="22"/>
          <w:szCs w:val="22"/>
          <w:bdr w:val="none" w:sz="0" w:space="0" w:color="auto"/>
          <w:lang w:eastAsia="en-US"/>
        </w:rPr>
        <w:t>to</w:t>
      </w:r>
      <w:r w:rsidRPr="00FE3451">
        <w:rPr>
          <w:rFonts w:asciiTheme="minorHAnsi" w:eastAsia="MS Mincho" w:hAnsiTheme="minorHAnsi" w:cstheme="minorHAnsi"/>
          <w:color w:val="auto"/>
          <w:kern w:val="28"/>
          <w:sz w:val="22"/>
          <w:szCs w:val="22"/>
          <w:bdr w:val="none" w:sz="0" w:space="0" w:color="auto"/>
          <w:lang w:eastAsia="en-US"/>
        </w:rPr>
        <w:t xml:space="preserve"> meet the required international market standards</w:t>
      </w:r>
      <w:r w:rsidR="00D83CFE" w:rsidRPr="00FE3451">
        <w:rPr>
          <w:rFonts w:asciiTheme="minorHAnsi" w:hAnsiTheme="minorHAnsi" w:cstheme="minorHAnsi"/>
          <w:sz w:val="22"/>
          <w:szCs w:val="22"/>
        </w:rPr>
        <w:t>;</w:t>
      </w:r>
    </w:p>
    <w:p w14:paraId="618AFE70" w14:textId="19F7DE54" w:rsidR="00DB0A10" w:rsidRPr="00FE3451" w:rsidRDefault="00DB0A10"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Improve farm productivity and amount of Farm Produce exported</w:t>
      </w:r>
      <w:r w:rsidR="00D83CFE" w:rsidRPr="00FE3451">
        <w:rPr>
          <w:rFonts w:asciiTheme="minorHAnsi" w:hAnsiTheme="minorHAnsi" w:cstheme="minorHAnsi"/>
          <w:sz w:val="22"/>
          <w:szCs w:val="22"/>
        </w:rPr>
        <w:t>;</w:t>
      </w:r>
    </w:p>
    <w:p w14:paraId="2C4FEFA5" w14:textId="34CEABC4" w:rsidR="00DB0A10" w:rsidRPr="00FE3451" w:rsidRDefault="00DB0A10"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Empowers farmers to access different financing options from various financial service providers</w:t>
      </w:r>
      <w:r w:rsidR="00D83CFE" w:rsidRPr="00FE3451">
        <w:rPr>
          <w:rFonts w:asciiTheme="minorHAnsi" w:hAnsiTheme="minorHAnsi" w:cstheme="minorHAnsi"/>
          <w:sz w:val="22"/>
          <w:szCs w:val="22"/>
        </w:rPr>
        <w:t>;</w:t>
      </w:r>
    </w:p>
    <w:p w14:paraId="373BAE50" w14:textId="53BE10A7" w:rsidR="00DB0A10" w:rsidRPr="00FE3451" w:rsidRDefault="00DB0A10"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Foster and improve farmer profiling and registration across the value chain</w:t>
      </w:r>
      <w:r w:rsidR="00D83CFE" w:rsidRPr="00FE3451">
        <w:rPr>
          <w:rFonts w:asciiTheme="minorHAnsi" w:hAnsiTheme="minorHAnsi" w:cstheme="minorHAnsi"/>
          <w:sz w:val="22"/>
          <w:szCs w:val="22"/>
        </w:rPr>
        <w:t>;</w:t>
      </w:r>
      <w:r w:rsidRPr="00FE3451">
        <w:rPr>
          <w:rFonts w:asciiTheme="minorHAnsi" w:eastAsia="MS Mincho" w:hAnsiTheme="minorHAnsi" w:cstheme="minorHAnsi"/>
          <w:color w:val="auto"/>
          <w:kern w:val="28"/>
          <w:sz w:val="22"/>
          <w:szCs w:val="22"/>
          <w:bdr w:val="none" w:sz="0" w:space="0" w:color="auto"/>
          <w:lang w:eastAsia="en-US"/>
        </w:rPr>
        <w:t xml:space="preserve"> </w:t>
      </w:r>
    </w:p>
    <w:p w14:paraId="22921C63" w14:textId="79AF2573" w:rsidR="00DB0A10" w:rsidRPr="00FE3451" w:rsidRDefault="00DB0A10"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Facilitate order management across the entire value chain</w:t>
      </w:r>
      <w:r w:rsidR="00D83CFE" w:rsidRPr="00FE3451">
        <w:rPr>
          <w:rFonts w:asciiTheme="minorHAnsi" w:hAnsiTheme="minorHAnsi" w:cstheme="minorHAnsi"/>
          <w:sz w:val="22"/>
          <w:szCs w:val="22"/>
        </w:rPr>
        <w:t>;</w:t>
      </w:r>
    </w:p>
    <w:p w14:paraId="4A85EB04" w14:textId="30B70CCB" w:rsidR="00DB0A10" w:rsidRPr="00FE3451" w:rsidRDefault="00DB0A10"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 xml:space="preserve">Enhance the transit and factory </w:t>
      </w:r>
      <w:r w:rsidR="00B73326" w:rsidRPr="00FE3451">
        <w:rPr>
          <w:rFonts w:asciiTheme="minorHAnsi" w:eastAsia="MS Mincho" w:hAnsiTheme="minorHAnsi" w:cstheme="minorHAnsi"/>
          <w:color w:val="auto"/>
          <w:kern w:val="28"/>
          <w:sz w:val="22"/>
          <w:szCs w:val="22"/>
          <w:bdr w:val="none" w:sz="0" w:space="0" w:color="auto"/>
          <w:lang w:eastAsia="en-US"/>
        </w:rPr>
        <w:t>stock taking mechanisms</w:t>
      </w:r>
      <w:r w:rsidR="00D83CFE" w:rsidRPr="00FE3451">
        <w:rPr>
          <w:rFonts w:asciiTheme="minorHAnsi" w:hAnsiTheme="minorHAnsi" w:cstheme="minorHAnsi"/>
          <w:sz w:val="22"/>
          <w:szCs w:val="22"/>
        </w:rPr>
        <w:t>;</w:t>
      </w:r>
    </w:p>
    <w:p w14:paraId="19CE9E08" w14:textId="37BC049B" w:rsidR="00B73326" w:rsidRPr="00FE3451" w:rsidRDefault="00B73326"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Ensure quality and reception of farm produce met standards</w:t>
      </w:r>
      <w:r w:rsidR="00D83CFE" w:rsidRPr="00FE3451">
        <w:rPr>
          <w:rFonts w:asciiTheme="minorHAnsi" w:hAnsiTheme="minorHAnsi" w:cstheme="minorHAnsi"/>
          <w:sz w:val="22"/>
          <w:szCs w:val="22"/>
        </w:rPr>
        <w:t>;</w:t>
      </w:r>
      <w:r w:rsidRPr="00FE3451">
        <w:rPr>
          <w:rFonts w:asciiTheme="minorHAnsi" w:eastAsia="MS Mincho" w:hAnsiTheme="minorHAnsi" w:cstheme="minorHAnsi"/>
          <w:color w:val="auto"/>
          <w:kern w:val="28"/>
          <w:sz w:val="22"/>
          <w:szCs w:val="22"/>
          <w:bdr w:val="none" w:sz="0" w:space="0" w:color="auto"/>
          <w:lang w:eastAsia="en-US"/>
        </w:rPr>
        <w:t xml:space="preserve"> </w:t>
      </w:r>
    </w:p>
    <w:p w14:paraId="08B687DF" w14:textId="018D4412" w:rsidR="00B73326" w:rsidRPr="00FE3451" w:rsidRDefault="00B73326"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Improve access to Markets</w:t>
      </w:r>
      <w:r w:rsidR="00D83CFE" w:rsidRPr="00FE3451">
        <w:rPr>
          <w:rFonts w:asciiTheme="minorHAnsi" w:hAnsiTheme="minorHAnsi" w:cstheme="minorHAnsi"/>
          <w:sz w:val="22"/>
          <w:szCs w:val="22"/>
        </w:rPr>
        <w:t>;</w:t>
      </w:r>
    </w:p>
    <w:p w14:paraId="6A823ADA" w14:textId="116C4E80" w:rsidR="00B73326" w:rsidRPr="00FE3451" w:rsidRDefault="00B73326"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Bridge the gaps in bulking and aggregation of farm produce</w:t>
      </w:r>
      <w:r w:rsidR="00D83CFE" w:rsidRPr="00FE3451">
        <w:rPr>
          <w:rFonts w:asciiTheme="minorHAnsi" w:hAnsiTheme="minorHAnsi" w:cstheme="minorHAnsi"/>
          <w:sz w:val="22"/>
          <w:szCs w:val="22"/>
        </w:rPr>
        <w:t>;</w:t>
      </w:r>
      <w:r w:rsidRPr="00FE3451">
        <w:rPr>
          <w:rFonts w:asciiTheme="minorHAnsi" w:eastAsia="MS Mincho" w:hAnsiTheme="minorHAnsi" w:cstheme="minorHAnsi"/>
          <w:color w:val="auto"/>
          <w:kern w:val="28"/>
          <w:sz w:val="22"/>
          <w:szCs w:val="22"/>
          <w:bdr w:val="none" w:sz="0" w:space="0" w:color="auto"/>
          <w:lang w:eastAsia="en-US"/>
        </w:rPr>
        <w:t xml:space="preserve"> </w:t>
      </w:r>
    </w:p>
    <w:p w14:paraId="2978166C" w14:textId="08F7789A" w:rsidR="00B73326" w:rsidRPr="00FE3451" w:rsidRDefault="00B73326"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Improve efficiencies in bulking and aggregation services across the value chain</w:t>
      </w:r>
      <w:r w:rsidR="00D83CFE" w:rsidRPr="00FE3451">
        <w:rPr>
          <w:rFonts w:asciiTheme="minorHAnsi" w:hAnsiTheme="minorHAnsi" w:cstheme="minorHAnsi"/>
          <w:sz w:val="22"/>
          <w:szCs w:val="22"/>
        </w:rPr>
        <w:t>;</w:t>
      </w:r>
      <w:r w:rsidRPr="00FE3451">
        <w:rPr>
          <w:rFonts w:asciiTheme="minorHAnsi" w:eastAsia="MS Mincho" w:hAnsiTheme="minorHAnsi" w:cstheme="minorHAnsi"/>
          <w:color w:val="auto"/>
          <w:kern w:val="28"/>
          <w:sz w:val="22"/>
          <w:szCs w:val="22"/>
          <w:bdr w:val="none" w:sz="0" w:space="0" w:color="auto"/>
          <w:lang w:eastAsia="en-US"/>
        </w:rPr>
        <w:t xml:space="preserve"> </w:t>
      </w:r>
    </w:p>
    <w:p w14:paraId="3BEEEF15" w14:textId="0AA10F03" w:rsidR="00B73326" w:rsidRPr="00FE3451" w:rsidRDefault="00B73326"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Improve access to market information and communication modules</w:t>
      </w:r>
      <w:r w:rsidR="00D83CFE" w:rsidRPr="00FE3451">
        <w:rPr>
          <w:rFonts w:asciiTheme="minorHAnsi" w:hAnsiTheme="minorHAnsi" w:cstheme="minorHAnsi"/>
          <w:sz w:val="22"/>
          <w:szCs w:val="22"/>
        </w:rPr>
        <w:t>;</w:t>
      </w:r>
      <w:r w:rsidRPr="00FE3451">
        <w:rPr>
          <w:rFonts w:asciiTheme="minorHAnsi" w:eastAsia="MS Mincho" w:hAnsiTheme="minorHAnsi" w:cstheme="minorHAnsi"/>
          <w:color w:val="auto"/>
          <w:kern w:val="28"/>
          <w:sz w:val="22"/>
          <w:szCs w:val="22"/>
          <w:bdr w:val="none" w:sz="0" w:space="0" w:color="auto"/>
          <w:lang w:eastAsia="en-US"/>
        </w:rPr>
        <w:t xml:space="preserve"> </w:t>
      </w:r>
    </w:p>
    <w:p w14:paraId="68B3E451" w14:textId="4DF76947" w:rsidR="00B73326" w:rsidRPr="00FE3451" w:rsidRDefault="00B73326"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Enhanced reporting across the value chain to provide visibility at all nodes</w:t>
      </w:r>
      <w:r w:rsidR="00D83CFE" w:rsidRPr="00FE3451">
        <w:rPr>
          <w:rFonts w:asciiTheme="minorHAnsi" w:hAnsiTheme="minorHAnsi" w:cstheme="minorHAnsi"/>
          <w:sz w:val="22"/>
          <w:szCs w:val="22"/>
        </w:rPr>
        <w:t>;</w:t>
      </w:r>
      <w:r w:rsidRPr="00FE3451">
        <w:rPr>
          <w:rFonts w:asciiTheme="minorHAnsi" w:eastAsia="MS Mincho" w:hAnsiTheme="minorHAnsi" w:cstheme="minorHAnsi"/>
          <w:color w:val="auto"/>
          <w:kern w:val="28"/>
          <w:sz w:val="22"/>
          <w:szCs w:val="22"/>
          <w:bdr w:val="none" w:sz="0" w:space="0" w:color="auto"/>
          <w:lang w:eastAsia="en-US"/>
        </w:rPr>
        <w:t xml:space="preserve"> </w:t>
      </w:r>
    </w:p>
    <w:p w14:paraId="75EB7556" w14:textId="644251F8" w:rsidR="00B73326" w:rsidRDefault="00B73326" w:rsidP="00F33A64">
      <w:pPr>
        <w:pStyle w:val="Body"/>
        <w:numPr>
          <w:ilvl w:val="0"/>
          <w:numId w:val="5"/>
        </w:numPr>
        <w:jc w:val="both"/>
        <w:rPr>
          <w:rFonts w:asciiTheme="minorHAnsi" w:eastAsia="MS Mincho" w:hAnsiTheme="minorHAnsi" w:cstheme="minorHAnsi"/>
          <w:color w:val="auto"/>
          <w:kern w:val="28"/>
          <w:sz w:val="22"/>
          <w:szCs w:val="22"/>
          <w:bdr w:val="none" w:sz="0" w:space="0" w:color="auto"/>
          <w:lang w:eastAsia="en-US"/>
        </w:rPr>
      </w:pPr>
      <w:r w:rsidRPr="00FE3451">
        <w:rPr>
          <w:rFonts w:asciiTheme="minorHAnsi" w:eastAsia="MS Mincho" w:hAnsiTheme="minorHAnsi" w:cstheme="minorHAnsi"/>
          <w:color w:val="auto"/>
          <w:kern w:val="28"/>
          <w:sz w:val="22"/>
          <w:szCs w:val="22"/>
          <w:bdr w:val="none" w:sz="0" w:space="0" w:color="auto"/>
          <w:lang w:eastAsia="en-US"/>
        </w:rPr>
        <w:t>Improve farm loyalty among farmers</w:t>
      </w:r>
      <w:r w:rsidR="00D83CFE" w:rsidRPr="00FE3451">
        <w:rPr>
          <w:rFonts w:asciiTheme="minorHAnsi" w:hAnsiTheme="minorHAnsi" w:cstheme="minorHAnsi"/>
          <w:sz w:val="22"/>
          <w:szCs w:val="22"/>
        </w:rPr>
        <w:t>;</w:t>
      </w:r>
      <w:r w:rsidRPr="00FE3451">
        <w:rPr>
          <w:rFonts w:asciiTheme="minorHAnsi" w:eastAsia="MS Mincho" w:hAnsiTheme="minorHAnsi" w:cstheme="minorHAnsi"/>
          <w:color w:val="auto"/>
          <w:kern w:val="28"/>
          <w:sz w:val="22"/>
          <w:szCs w:val="22"/>
          <w:bdr w:val="none" w:sz="0" w:space="0" w:color="auto"/>
          <w:lang w:eastAsia="en-US"/>
        </w:rPr>
        <w:t xml:space="preserve"> </w:t>
      </w:r>
    </w:p>
    <w:p w14:paraId="5E7DA2C7" w14:textId="3EF57656" w:rsidR="00D62860" w:rsidRPr="00FE3451" w:rsidRDefault="00D62860" w:rsidP="00EB4BB5">
      <w:pPr>
        <w:rPr>
          <w:rFonts w:asciiTheme="minorHAnsi" w:hAnsiTheme="minorHAnsi" w:cstheme="minorHAnsi"/>
          <w:bCs/>
          <w:color w:val="000000"/>
          <w:sz w:val="22"/>
          <w:szCs w:val="22"/>
        </w:rPr>
      </w:pPr>
      <w:r w:rsidRPr="00FE3451">
        <w:rPr>
          <w:rFonts w:asciiTheme="minorHAnsi" w:eastAsia="MS Mincho" w:hAnsiTheme="minorHAnsi" w:cstheme="minorHAnsi"/>
          <w:b/>
          <w:sz w:val="22"/>
          <w:szCs w:val="22"/>
        </w:rPr>
        <w:lastRenderedPageBreak/>
        <w:t>Area 2:</w:t>
      </w:r>
      <w:r w:rsidR="002E0E87" w:rsidRPr="00FE3451">
        <w:rPr>
          <w:rFonts w:asciiTheme="minorHAnsi" w:hAnsiTheme="minorHAnsi" w:cstheme="minorHAnsi"/>
          <w:b/>
          <w:color w:val="000000"/>
          <w:sz w:val="22"/>
          <w:szCs w:val="22"/>
        </w:rPr>
        <w:t xml:space="preserve"> Pilot and scale agro advisory, extension services and access to inputs</w:t>
      </w:r>
      <w:r w:rsidR="009B3E7F" w:rsidRPr="00FE3451">
        <w:rPr>
          <w:rFonts w:asciiTheme="minorHAnsi" w:hAnsiTheme="minorHAnsi" w:cstheme="minorHAnsi"/>
          <w:bCs/>
          <w:color w:val="000000"/>
          <w:sz w:val="22"/>
          <w:szCs w:val="22"/>
        </w:rPr>
        <w:t xml:space="preserve">.   </w:t>
      </w:r>
    </w:p>
    <w:p w14:paraId="10C486AE" w14:textId="170B49B7" w:rsidR="00AC6406" w:rsidRPr="00FE3451" w:rsidRDefault="00AC6406" w:rsidP="00EB4BB5">
      <w:pPr>
        <w:rPr>
          <w:rFonts w:asciiTheme="minorHAnsi" w:hAnsiTheme="minorHAnsi" w:cstheme="minorHAnsi"/>
          <w:b/>
          <w:sz w:val="22"/>
          <w:szCs w:val="22"/>
          <w:highlight w:val="green"/>
        </w:rPr>
      </w:pPr>
    </w:p>
    <w:p w14:paraId="1B7A713E" w14:textId="566557E4" w:rsidR="00B73326" w:rsidRPr="00FE3451" w:rsidRDefault="00B73326" w:rsidP="00B73326">
      <w:pPr>
        <w:pStyle w:val="NormalWeb"/>
        <w:spacing w:beforeLines="0" w:afterLines="0"/>
        <w:jc w:val="both"/>
        <w:rPr>
          <w:rFonts w:asciiTheme="minorHAnsi" w:eastAsia="MS Mincho" w:hAnsiTheme="minorHAnsi" w:cstheme="minorHAnsi"/>
          <w:kern w:val="28"/>
          <w:sz w:val="22"/>
          <w:szCs w:val="22"/>
        </w:rPr>
      </w:pPr>
      <w:r w:rsidRPr="00FE3451">
        <w:rPr>
          <w:rFonts w:asciiTheme="minorHAnsi" w:eastAsia="MS Mincho" w:hAnsiTheme="minorHAnsi" w:cstheme="minorHAnsi"/>
          <w:kern w:val="28"/>
          <w:sz w:val="22"/>
          <w:szCs w:val="22"/>
        </w:rPr>
        <w:t xml:space="preserve">The applicants must demonstrate their ability to support specific interventions aimed at improving agro advisory services, access to inputs and extension services leveraging digital technologies that bridge the gap within delivery of such services among the last </w:t>
      </w:r>
      <w:r w:rsidR="006F5B41" w:rsidRPr="00FE3451">
        <w:rPr>
          <w:rFonts w:asciiTheme="minorHAnsi" w:eastAsia="MS Mincho" w:hAnsiTheme="minorHAnsi" w:cstheme="minorHAnsi"/>
          <w:kern w:val="28"/>
          <w:sz w:val="22"/>
          <w:szCs w:val="22"/>
        </w:rPr>
        <w:t>mile.</w:t>
      </w:r>
      <w:r w:rsidRPr="00FE3451">
        <w:rPr>
          <w:rFonts w:asciiTheme="minorHAnsi" w:eastAsia="MS Mincho" w:hAnsiTheme="minorHAnsi" w:cstheme="minorHAnsi"/>
          <w:kern w:val="28"/>
          <w:sz w:val="22"/>
          <w:szCs w:val="22"/>
        </w:rPr>
        <w:t xml:space="preserve"> Moreover, the platform must also improve the service experience for the applicants in Uganda’s Agriculture sector.</w:t>
      </w:r>
    </w:p>
    <w:p w14:paraId="28EA9C94" w14:textId="77777777" w:rsidR="00B73326" w:rsidRPr="00FE3451" w:rsidRDefault="00B73326" w:rsidP="00B73326">
      <w:pPr>
        <w:rPr>
          <w:rFonts w:asciiTheme="minorHAnsi" w:hAnsiTheme="minorHAnsi" w:cstheme="minorHAnsi"/>
          <w:sz w:val="22"/>
          <w:szCs w:val="22"/>
        </w:rPr>
      </w:pPr>
    </w:p>
    <w:p w14:paraId="1C5509BD" w14:textId="5F7F1236" w:rsidR="0067562C" w:rsidRPr="00FE3451" w:rsidRDefault="0046221B" w:rsidP="00B73326">
      <w:pPr>
        <w:rPr>
          <w:rFonts w:asciiTheme="minorHAnsi" w:hAnsiTheme="minorHAnsi" w:cstheme="minorHAnsi"/>
          <w:sz w:val="22"/>
          <w:szCs w:val="22"/>
        </w:rPr>
      </w:pPr>
      <w:r w:rsidRPr="00FE3451">
        <w:rPr>
          <w:rFonts w:asciiTheme="minorHAnsi" w:eastAsia="MS Mincho" w:hAnsiTheme="minorHAnsi" w:cstheme="minorHAnsi"/>
          <w:kern w:val="28"/>
          <w:sz w:val="22"/>
          <w:szCs w:val="22"/>
        </w:rPr>
        <w:t xml:space="preserve">The solutions proposed shall contribute </w:t>
      </w:r>
      <w:r w:rsidR="005A657F" w:rsidRPr="00FE3451">
        <w:rPr>
          <w:rFonts w:asciiTheme="minorHAnsi" w:eastAsia="MS Mincho" w:hAnsiTheme="minorHAnsi" w:cstheme="minorHAnsi"/>
          <w:kern w:val="28"/>
          <w:sz w:val="22"/>
          <w:szCs w:val="22"/>
        </w:rPr>
        <w:t>toward</w:t>
      </w:r>
      <w:r w:rsidR="006557AD" w:rsidRPr="00FE3451">
        <w:rPr>
          <w:rFonts w:asciiTheme="minorHAnsi" w:eastAsia="MS Mincho" w:hAnsiTheme="minorHAnsi" w:cstheme="minorHAnsi"/>
          <w:kern w:val="28"/>
          <w:sz w:val="22"/>
          <w:szCs w:val="22"/>
        </w:rPr>
        <w:t xml:space="preserve">s: </w:t>
      </w:r>
    </w:p>
    <w:p w14:paraId="35FAD146" w14:textId="0E7A8D28" w:rsidR="00B73326" w:rsidRPr="00FE3451" w:rsidRDefault="009363C0" w:rsidP="00F33A64">
      <w:pPr>
        <w:pStyle w:val="NormalWeb"/>
        <w:numPr>
          <w:ilvl w:val="0"/>
          <w:numId w:val="5"/>
        </w:numPr>
        <w:spacing w:beforeLines="0" w:afterLines="0"/>
        <w:jc w:val="both"/>
        <w:rPr>
          <w:rFonts w:asciiTheme="minorHAnsi" w:hAnsiTheme="minorHAnsi" w:cstheme="minorHAnsi"/>
          <w:sz w:val="22"/>
          <w:szCs w:val="22"/>
        </w:rPr>
      </w:pPr>
      <w:r w:rsidRPr="00FE3451">
        <w:rPr>
          <w:rFonts w:asciiTheme="minorHAnsi" w:hAnsiTheme="minorHAnsi" w:cstheme="minorHAnsi"/>
          <w:color w:val="000000"/>
          <w:sz w:val="22"/>
          <w:szCs w:val="22"/>
          <w:lang w:val="en-GB"/>
        </w:rPr>
        <w:t>Provid</w:t>
      </w:r>
      <w:r w:rsidR="006557AD" w:rsidRPr="00FE3451">
        <w:rPr>
          <w:rFonts w:asciiTheme="minorHAnsi" w:hAnsiTheme="minorHAnsi" w:cstheme="minorHAnsi"/>
          <w:color w:val="000000"/>
          <w:sz w:val="22"/>
          <w:szCs w:val="22"/>
          <w:lang w:val="en-GB"/>
        </w:rPr>
        <w:t>ing</w:t>
      </w:r>
      <w:r w:rsidR="00B73326" w:rsidRPr="00FE3451">
        <w:rPr>
          <w:rFonts w:asciiTheme="minorHAnsi" w:hAnsiTheme="minorHAnsi" w:cstheme="minorHAnsi"/>
          <w:color w:val="000000"/>
          <w:sz w:val="22"/>
          <w:szCs w:val="22"/>
          <w:lang w:val="en-GB"/>
        </w:rPr>
        <w:t xml:space="preserve"> first time adequate agro advisory services to the last mile in rural communities </w:t>
      </w:r>
      <w:r w:rsidR="00D83CFE" w:rsidRPr="00FE3451">
        <w:rPr>
          <w:rFonts w:asciiTheme="minorHAnsi" w:hAnsiTheme="minorHAnsi" w:cstheme="minorHAnsi"/>
          <w:color w:val="000000"/>
          <w:sz w:val="22"/>
          <w:szCs w:val="22"/>
          <w:lang w:val="en-GB"/>
        </w:rPr>
        <w:t>to</w:t>
      </w:r>
      <w:r w:rsidR="00B73326" w:rsidRPr="00FE3451">
        <w:rPr>
          <w:rFonts w:asciiTheme="minorHAnsi" w:hAnsiTheme="minorHAnsi" w:cstheme="minorHAnsi"/>
          <w:color w:val="000000"/>
          <w:sz w:val="22"/>
          <w:szCs w:val="22"/>
          <w:lang w:val="en-GB"/>
        </w:rPr>
        <w:t xml:space="preserve"> improve their farming practices</w:t>
      </w:r>
      <w:r w:rsidR="00D83CFE" w:rsidRPr="00FE3451">
        <w:rPr>
          <w:rFonts w:asciiTheme="minorHAnsi" w:hAnsiTheme="minorHAnsi" w:cstheme="minorHAnsi"/>
          <w:sz w:val="22"/>
          <w:szCs w:val="22"/>
        </w:rPr>
        <w:t>;</w:t>
      </w:r>
      <w:r w:rsidR="00B73326" w:rsidRPr="00FE3451">
        <w:rPr>
          <w:rFonts w:asciiTheme="minorHAnsi" w:hAnsiTheme="minorHAnsi" w:cstheme="minorHAnsi"/>
          <w:color w:val="000000"/>
          <w:sz w:val="22"/>
          <w:szCs w:val="22"/>
          <w:lang w:val="en-GB"/>
        </w:rPr>
        <w:t xml:space="preserve"> </w:t>
      </w:r>
    </w:p>
    <w:p w14:paraId="4CB73AA5" w14:textId="797615D8" w:rsidR="006F5B41" w:rsidRPr="00FE3451" w:rsidRDefault="00B73326" w:rsidP="00F33A64">
      <w:pPr>
        <w:pStyle w:val="NormalWeb"/>
        <w:numPr>
          <w:ilvl w:val="0"/>
          <w:numId w:val="5"/>
        </w:numPr>
        <w:spacing w:beforeLines="0" w:afterLines="0"/>
        <w:jc w:val="both"/>
        <w:rPr>
          <w:rFonts w:asciiTheme="minorHAnsi" w:hAnsiTheme="minorHAnsi" w:cstheme="minorHAnsi"/>
          <w:sz w:val="22"/>
          <w:szCs w:val="22"/>
        </w:rPr>
      </w:pPr>
      <w:r w:rsidRPr="00FE3451">
        <w:rPr>
          <w:rFonts w:asciiTheme="minorHAnsi" w:hAnsiTheme="minorHAnsi" w:cstheme="minorHAnsi"/>
          <w:color w:val="000000"/>
          <w:sz w:val="22"/>
          <w:szCs w:val="22"/>
          <w:lang w:val="en-GB"/>
        </w:rPr>
        <w:t>The provided services should contribute towards improved productivity</w:t>
      </w:r>
      <w:r w:rsidR="00D83CFE" w:rsidRPr="00FE3451">
        <w:rPr>
          <w:rFonts w:asciiTheme="minorHAnsi" w:hAnsiTheme="minorHAnsi" w:cstheme="minorHAnsi"/>
          <w:sz w:val="22"/>
          <w:szCs w:val="22"/>
        </w:rPr>
        <w:t>;</w:t>
      </w:r>
    </w:p>
    <w:p w14:paraId="28BEE3A6" w14:textId="20BC65B1" w:rsidR="00B73326" w:rsidRPr="00FE3451" w:rsidRDefault="006F5B41" w:rsidP="00F33A64">
      <w:pPr>
        <w:pStyle w:val="NormalWeb"/>
        <w:numPr>
          <w:ilvl w:val="0"/>
          <w:numId w:val="5"/>
        </w:numPr>
        <w:spacing w:beforeLines="0" w:afterLines="0"/>
        <w:jc w:val="both"/>
        <w:rPr>
          <w:rFonts w:asciiTheme="minorHAnsi" w:hAnsiTheme="minorHAnsi" w:cstheme="minorHAnsi"/>
          <w:sz w:val="22"/>
          <w:szCs w:val="22"/>
        </w:rPr>
      </w:pPr>
      <w:r w:rsidRPr="00FE3451">
        <w:rPr>
          <w:rFonts w:asciiTheme="minorHAnsi" w:hAnsiTheme="minorHAnsi" w:cstheme="minorHAnsi"/>
          <w:color w:val="000000"/>
          <w:sz w:val="22"/>
          <w:szCs w:val="22"/>
          <w:lang w:val="en-GB"/>
        </w:rPr>
        <w:t>Timely and quality provision of inputs should be made available across the value chain</w:t>
      </w:r>
      <w:r w:rsidR="00D83CFE" w:rsidRPr="00FE3451">
        <w:rPr>
          <w:rFonts w:asciiTheme="minorHAnsi" w:hAnsiTheme="minorHAnsi" w:cstheme="minorHAnsi"/>
          <w:sz w:val="22"/>
          <w:szCs w:val="22"/>
        </w:rPr>
        <w:t>;</w:t>
      </w:r>
      <w:r w:rsidRPr="00FE3451">
        <w:rPr>
          <w:rFonts w:asciiTheme="minorHAnsi" w:hAnsiTheme="minorHAnsi" w:cstheme="minorHAnsi"/>
          <w:color w:val="000000"/>
          <w:sz w:val="22"/>
          <w:szCs w:val="22"/>
          <w:lang w:val="en-GB"/>
        </w:rPr>
        <w:t xml:space="preserve"> </w:t>
      </w:r>
    </w:p>
    <w:p w14:paraId="5573CE21" w14:textId="07BF83C7" w:rsidR="006F5B41" w:rsidRPr="00FE3451" w:rsidRDefault="006F5B41" w:rsidP="00F33A64">
      <w:pPr>
        <w:pStyle w:val="NormalWeb"/>
        <w:numPr>
          <w:ilvl w:val="0"/>
          <w:numId w:val="5"/>
        </w:numPr>
        <w:spacing w:beforeLines="0" w:afterLines="0"/>
        <w:jc w:val="both"/>
        <w:rPr>
          <w:rFonts w:asciiTheme="minorHAnsi" w:hAnsiTheme="minorHAnsi" w:cstheme="minorHAnsi"/>
          <w:sz w:val="22"/>
          <w:szCs w:val="22"/>
        </w:rPr>
      </w:pPr>
      <w:r w:rsidRPr="00FE3451">
        <w:rPr>
          <w:rFonts w:asciiTheme="minorHAnsi" w:hAnsiTheme="minorHAnsi" w:cstheme="minorHAnsi"/>
          <w:color w:val="000000"/>
          <w:sz w:val="22"/>
          <w:szCs w:val="22"/>
          <w:lang w:val="en-GB"/>
        </w:rPr>
        <w:t>Continuous extension service provision aimed at improving the farming practices must be maintained</w:t>
      </w:r>
      <w:r w:rsidR="00D83CFE" w:rsidRPr="00FE3451">
        <w:rPr>
          <w:rFonts w:asciiTheme="minorHAnsi" w:hAnsiTheme="minorHAnsi" w:cstheme="minorHAnsi"/>
          <w:sz w:val="22"/>
          <w:szCs w:val="22"/>
        </w:rPr>
        <w:t>;</w:t>
      </w:r>
      <w:r w:rsidRPr="00FE3451">
        <w:rPr>
          <w:rFonts w:asciiTheme="minorHAnsi" w:hAnsiTheme="minorHAnsi" w:cstheme="minorHAnsi"/>
          <w:color w:val="000000"/>
          <w:sz w:val="22"/>
          <w:szCs w:val="22"/>
          <w:lang w:val="en-GB"/>
        </w:rPr>
        <w:t xml:space="preserve"> </w:t>
      </w:r>
    </w:p>
    <w:p w14:paraId="2B209B31" w14:textId="1CEE7720" w:rsidR="00B73326" w:rsidRPr="00FE3451" w:rsidRDefault="00B73326" w:rsidP="00B73326">
      <w:pPr>
        <w:pStyle w:val="NormalWeb"/>
        <w:spacing w:beforeLines="0" w:afterLines="0"/>
        <w:jc w:val="both"/>
        <w:rPr>
          <w:rFonts w:asciiTheme="minorHAnsi" w:hAnsiTheme="minorHAnsi" w:cstheme="minorHAnsi"/>
          <w:color w:val="000000"/>
          <w:sz w:val="22"/>
          <w:szCs w:val="22"/>
          <w:lang w:val="en-GB"/>
        </w:rPr>
      </w:pPr>
    </w:p>
    <w:p w14:paraId="29C902CE" w14:textId="3E301EF0" w:rsidR="002E0E87" w:rsidRPr="00D83CFE" w:rsidRDefault="00EC1643" w:rsidP="00B73326">
      <w:pPr>
        <w:pStyle w:val="NormalWeb"/>
        <w:spacing w:beforeLines="0" w:afterLines="0"/>
        <w:jc w:val="both"/>
        <w:rPr>
          <w:rFonts w:asciiTheme="minorHAnsi" w:hAnsiTheme="minorHAnsi" w:cstheme="minorHAnsi"/>
          <w:b/>
          <w:sz w:val="22"/>
          <w:szCs w:val="22"/>
        </w:rPr>
      </w:pPr>
      <w:r w:rsidRPr="00D83CFE">
        <w:rPr>
          <w:rFonts w:asciiTheme="minorHAnsi" w:eastAsia="MS Mincho" w:hAnsiTheme="minorHAnsi" w:cstheme="minorHAnsi"/>
          <w:b/>
          <w:sz w:val="22"/>
          <w:szCs w:val="22"/>
        </w:rPr>
        <w:t>Area 3:</w:t>
      </w:r>
      <w:r w:rsidR="002E0E87" w:rsidRPr="00D83CFE">
        <w:rPr>
          <w:rFonts w:asciiTheme="minorHAnsi" w:hAnsiTheme="minorHAnsi" w:cstheme="minorHAnsi"/>
          <w:b/>
          <w:color w:val="000000"/>
          <w:sz w:val="22"/>
          <w:szCs w:val="22"/>
        </w:rPr>
        <w:t xml:space="preserve"> Pilot and scale dedicated savings and credit services for farmers and ag value chain actors</w:t>
      </w:r>
    </w:p>
    <w:p w14:paraId="14323C62" w14:textId="07FD2844" w:rsidR="00BB2613" w:rsidRPr="00FE3451" w:rsidRDefault="00BB2613" w:rsidP="00EC1643">
      <w:pPr>
        <w:spacing w:before="120"/>
        <w:jc w:val="both"/>
        <w:rPr>
          <w:rFonts w:asciiTheme="minorHAnsi" w:hAnsiTheme="minorHAnsi" w:cstheme="minorHAnsi"/>
          <w:bCs/>
          <w:color w:val="000000"/>
          <w:sz w:val="22"/>
          <w:szCs w:val="22"/>
        </w:rPr>
      </w:pPr>
    </w:p>
    <w:p w14:paraId="10A4EAF2" w14:textId="740A948C" w:rsidR="00B73326" w:rsidRPr="00FE3451" w:rsidRDefault="00E841ED" w:rsidP="00E841ED">
      <w:pPr>
        <w:pStyle w:val="NormalWeb"/>
        <w:spacing w:beforeLines="0" w:afterLines="0"/>
        <w:jc w:val="both"/>
        <w:rPr>
          <w:rFonts w:asciiTheme="minorHAnsi" w:eastAsia="MS Mincho" w:hAnsiTheme="minorHAnsi" w:cstheme="minorHAnsi"/>
          <w:kern w:val="28"/>
          <w:sz w:val="22"/>
          <w:szCs w:val="22"/>
          <w:highlight w:val="green"/>
        </w:rPr>
      </w:pPr>
      <w:r w:rsidRPr="00FE3451">
        <w:rPr>
          <w:rFonts w:asciiTheme="minorHAnsi" w:eastAsia="MS Mincho" w:hAnsiTheme="minorHAnsi" w:cstheme="minorHAnsi"/>
          <w:kern w:val="28"/>
          <w:sz w:val="22"/>
          <w:szCs w:val="22"/>
        </w:rPr>
        <w:t xml:space="preserve">The applicants must demonstrate their </w:t>
      </w:r>
      <w:r w:rsidR="00495810" w:rsidRPr="00FE3451">
        <w:rPr>
          <w:rFonts w:asciiTheme="minorHAnsi" w:eastAsia="MS Mincho" w:hAnsiTheme="minorHAnsi" w:cstheme="minorHAnsi"/>
          <w:kern w:val="28"/>
          <w:sz w:val="22"/>
          <w:szCs w:val="22"/>
        </w:rPr>
        <w:t>capability</w:t>
      </w:r>
      <w:r w:rsidRPr="00FE3451">
        <w:rPr>
          <w:rFonts w:asciiTheme="minorHAnsi" w:eastAsia="MS Mincho" w:hAnsiTheme="minorHAnsi" w:cstheme="minorHAnsi"/>
          <w:kern w:val="28"/>
          <w:sz w:val="22"/>
          <w:szCs w:val="22"/>
        </w:rPr>
        <w:t xml:space="preserve"> to support </w:t>
      </w:r>
      <w:r w:rsidR="006F5B41" w:rsidRPr="00FE3451">
        <w:rPr>
          <w:rFonts w:asciiTheme="minorHAnsi" w:eastAsia="MS Mincho" w:hAnsiTheme="minorHAnsi" w:cstheme="minorHAnsi"/>
          <w:kern w:val="28"/>
          <w:sz w:val="22"/>
          <w:szCs w:val="22"/>
        </w:rPr>
        <w:t>development of a customer tailored savings and credit solution that resonates with the needs of the rural populace</w:t>
      </w:r>
      <w:r w:rsidR="00D83CFE">
        <w:rPr>
          <w:rFonts w:asciiTheme="minorHAnsi" w:eastAsia="MS Mincho" w:hAnsiTheme="minorHAnsi" w:cstheme="minorHAnsi"/>
          <w:kern w:val="28"/>
          <w:sz w:val="22"/>
          <w:szCs w:val="22"/>
        </w:rPr>
        <w:t>.</w:t>
      </w:r>
      <w:r w:rsidR="006F5B41" w:rsidRPr="00FE3451">
        <w:rPr>
          <w:rFonts w:asciiTheme="minorHAnsi" w:eastAsia="MS Mincho" w:hAnsiTheme="minorHAnsi" w:cstheme="minorHAnsi"/>
          <w:kern w:val="28"/>
          <w:sz w:val="22"/>
          <w:szCs w:val="22"/>
        </w:rPr>
        <w:t xml:space="preserve"> </w:t>
      </w:r>
    </w:p>
    <w:p w14:paraId="210B9B9E" w14:textId="77777777" w:rsidR="00E841ED" w:rsidRPr="00FE3451" w:rsidRDefault="00E841ED" w:rsidP="00E841ED">
      <w:pPr>
        <w:pStyle w:val="NormalWeb"/>
        <w:spacing w:beforeLines="0" w:afterLines="0"/>
        <w:jc w:val="both"/>
        <w:rPr>
          <w:rFonts w:asciiTheme="minorHAnsi" w:eastAsia="MS Mincho" w:hAnsiTheme="minorHAnsi" w:cstheme="minorHAnsi"/>
          <w:kern w:val="28"/>
          <w:sz w:val="22"/>
          <w:szCs w:val="22"/>
          <w:highlight w:val="green"/>
        </w:rPr>
      </w:pPr>
    </w:p>
    <w:p w14:paraId="0A3607C0" w14:textId="381B6ECC" w:rsidR="00E841ED" w:rsidRPr="00FE3451" w:rsidRDefault="00E841ED" w:rsidP="00E841ED">
      <w:pPr>
        <w:pStyle w:val="NormalWeb"/>
        <w:spacing w:beforeLines="0" w:afterLines="0"/>
        <w:jc w:val="both"/>
        <w:rPr>
          <w:rFonts w:asciiTheme="minorHAnsi" w:eastAsia="MS Mincho" w:hAnsiTheme="minorHAnsi" w:cstheme="minorHAnsi"/>
          <w:kern w:val="28"/>
          <w:sz w:val="22"/>
          <w:szCs w:val="22"/>
        </w:rPr>
      </w:pPr>
      <w:r w:rsidRPr="00FE3451">
        <w:rPr>
          <w:rFonts w:asciiTheme="minorHAnsi" w:eastAsia="MS Mincho" w:hAnsiTheme="minorHAnsi" w:cstheme="minorHAnsi"/>
          <w:kern w:val="28"/>
          <w:sz w:val="22"/>
          <w:szCs w:val="22"/>
        </w:rPr>
        <w:t>The solutions proposed shall contribute to</w:t>
      </w:r>
      <w:r w:rsidR="00596C35" w:rsidRPr="00FE3451">
        <w:rPr>
          <w:rFonts w:asciiTheme="minorHAnsi" w:eastAsia="MS Mincho" w:hAnsiTheme="minorHAnsi" w:cstheme="minorHAnsi"/>
          <w:kern w:val="28"/>
          <w:sz w:val="22"/>
          <w:szCs w:val="22"/>
        </w:rPr>
        <w:t>wards</w:t>
      </w:r>
      <w:r w:rsidRPr="00FE3451">
        <w:rPr>
          <w:rFonts w:asciiTheme="minorHAnsi" w:eastAsia="MS Mincho" w:hAnsiTheme="minorHAnsi" w:cstheme="minorHAnsi"/>
          <w:kern w:val="28"/>
          <w:sz w:val="22"/>
          <w:szCs w:val="22"/>
        </w:rPr>
        <w:t>:</w:t>
      </w:r>
    </w:p>
    <w:p w14:paraId="55D4189B" w14:textId="54F1B386" w:rsidR="00E841ED" w:rsidRPr="00FE3451" w:rsidRDefault="00EF117B" w:rsidP="00F33A64">
      <w:pPr>
        <w:pStyle w:val="ListParagraph"/>
        <w:widowControl/>
        <w:numPr>
          <w:ilvl w:val="0"/>
          <w:numId w:val="5"/>
        </w:numPr>
        <w:overflowPunct/>
        <w:adjustRightInd/>
        <w:spacing w:line="240" w:lineRule="auto"/>
        <w:jc w:val="both"/>
        <w:rPr>
          <w:rFonts w:cstheme="minorHAnsi"/>
          <w:color w:val="000000"/>
          <w:lang w:val="en-GB"/>
        </w:rPr>
      </w:pPr>
      <w:r w:rsidRPr="00FE3451">
        <w:rPr>
          <w:rFonts w:cstheme="minorHAnsi"/>
          <w:color w:val="000000"/>
          <w:lang w:val="en-GB"/>
        </w:rPr>
        <w:t>Improv</w:t>
      </w:r>
      <w:r w:rsidR="00596C35" w:rsidRPr="00FE3451">
        <w:rPr>
          <w:rFonts w:cstheme="minorHAnsi"/>
          <w:color w:val="000000"/>
          <w:lang w:val="en-GB"/>
        </w:rPr>
        <w:t>ing</w:t>
      </w:r>
      <w:r w:rsidRPr="00FE3451">
        <w:rPr>
          <w:rFonts w:cstheme="minorHAnsi"/>
          <w:color w:val="000000"/>
          <w:lang w:val="en-GB"/>
        </w:rPr>
        <w:t xml:space="preserve"> efficiency</w:t>
      </w:r>
      <w:r w:rsidR="00811F9A" w:rsidRPr="00FE3451">
        <w:rPr>
          <w:rFonts w:cstheme="minorHAnsi"/>
          <w:color w:val="000000"/>
          <w:lang w:val="en-GB"/>
        </w:rPr>
        <w:t xml:space="preserve"> and effectiveness in </w:t>
      </w:r>
      <w:r w:rsidR="006F5B41" w:rsidRPr="00FE3451">
        <w:rPr>
          <w:rFonts w:cstheme="minorHAnsi"/>
          <w:color w:val="000000"/>
          <w:lang w:val="en-GB"/>
        </w:rPr>
        <w:t>digital savings and credit application provision</w:t>
      </w:r>
      <w:r w:rsidR="00D83CFE" w:rsidRPr="00FE3451">
        <w:rPr>
          <w:rFonts w:cstheme="minorHAnsi"/>
        </w:rPr>
        <w:t>;</w:t>
      </w:r>
      <w:r w:rsidR="006F5B41" w:rsidRPr="00FE3451">
        <w:rPr>
          <w:rFonts w:cstheme="minorHAnsi"/>
          <w:color w:val="000000"/>
          <w:lang w:val="en-GB"/>
        </w:rPr>
        <w:t xml:space="preserve"> </w:t>
      </w:r>
    </w:p>
    <w:p w14:paraId="348132AD" w14:textId="08B8A195" w:rsidR="00E841ED" w:rsidRPr="00FE3451" w:rsidRDefault="00826A51" w:rsidP="00F33A64">
      <w:pPr>
        <w:pStyle w:val="ListParagraph"/>
        <w:widowControl/>
        <w:numPr>
          <w:ilvl w:val="0"/>
          <w:numId w:val="5"/>
        </w:numPr>
        <w:overflowPunct/>
        <w:adjustRightInd/>
        <w:spacing w:line="240" w:lineRule="auto"/>
        <w:jc w:val="both"/>
        <w:rPr>
          <w:rFonts w:cstheme="minorHAnsi"/>
          <w:color w:val="000000"/>
          <w:lang w:val="en-GB"/>
        </w:rPr>
      </w:pPr>
      <w:r w:rsidRPr="00FE3451">
        <w:rPr>
          <w:rFonts w:cstheme="minorHAnsi"/>
          <w:color w:val="000000"/>
          <w:lang w:val="en-GB"/>
        </w:rPr>
        <w:t>Increas</w:t>
      </w:r>
      <w:r w:rsidR="00596C35" w:rsidRPr="00FE3451">
        <w:rPr>
          <w:rFonts w:cstheme="minorHAnsi"/>
          <w:color w:val="000000"/>
          <w:lang w:val="en-GB"/>
        </w:rPr>
        <w:t>ing</w:t>
      </w:r>
      <w:r w:rsidRPr="00FE3451">
        <w:rPr>
          <w:rFonts w:cstheme="minorHAnsi"/>
          <w:color w:val="000000"/>
          <w:lang w:val="en-GB"/>
        </w:rPr>
        <w:t xml:space="preserve"> </w:t>
      </w:r>
      <w:r w:rsidR="006F5B41" w:rsidRPr="00FE3451">
        <w:rPr>
          <w:rFonts w:cstheme="minorHAnsi"/>
          <w:color w:val="000000"/>
          <w:lang w:val="en-GB"/>
        </w:rPr>
        <w:t>and improve savings behaviours among the rural population</w:t>
      </w:r>
      <w:r w:rsidR="00D83CFE" w:rsidRPr="00FE3451">
        <w:rPr>
          <w:rFonts w:cstheme="minorHAnsi"/>
        </w:rPr>
        <w:t>;</w:t>
      </w:r>
      <w:r w:rsidR="006F5B41" w:rsidRPr="00FE3451">
        <w:rPr>
          <w:rFonts w:cstheme="minorHAnsi"/>
          <w:color w:val="000000"/>
          <w:lang w:val="en-GB"/>
        </w:rPr>
        <w:t xml:space="preserve"> </w:t>
      </w:r>
    </w:p>
    <w:p w14:paraId="4D1A7B16" w14:textId="23E65BEE" w:rsidR="00586718" w:rsidRPr="00FE3451" w:rsidRDefault="00556078" w:rsidP="00F33A64">
      <w:pPr>
        <w:pStyle w:val="ListParagraph"/>
        <w:widowControl/>
        <w:numPr>
          <w:ilvl w:val="0"/>
          <w:numId w:val="5"/>
        </w:numPr>
        <w:overflowPunct/>
        <w:adjustRightInd/>
        <w:spacing w:line="240" w:lineRule="auto"/>
        <w:jc w:val="both"/>
        <w:rPr>
          <w:rFonts w:cstheme="minorHAnsi"/>
        </w:rPr>
      </w:pPr>
      <w:r w:rsidRPr="00FE3451">
        <w:rPr>
          <w:rFonts w:cstheme="minorHAnsi"/>
          <w:bCs/>
          <w:color w:val="000000"/>
          <w:lang w:val="en-GB"/>
        </w:rPr>
        <w:t>Improv</w:t>
      </w:r>
      <w:r w:rsidR="00596C35" w:rsidRPr="00FE3451">
        <w:rPr>
          <w:rFonts w:cstheme="minorHAnsi"/>
          <w:bCs/>
          <w:color w:val="000000"/>
          <w:lang w:val="en-GB"/>
        </w:rPr>
        <w:t>ing</w:t>
      </w:r>
      <w:r w:rsidRPr="00FE3451">
        <w:rPr>
          <w:rFonts w:cstheme="minorHAnsi"/>
          <w:bCs/>
          <w:color w:val="000000"/>
          <w:lang w:val="en-GB"/>
        </w:rPr>
        <w:t xml:space="preserve"> </w:t>
      </w:r>
      <w:r w:rsidR="006F5B41" w:rsidRPr="00FE3451">
        <w:rPr>
          <w:rFonts w:cstheme="minorHAnsi"/>
          <w:bCs/>
          <w:color w:val="000000"/>
          <w:lang w:val="en-GB"/>
        </w:rPr>
        <w:t>access to credit among the last mile</w:t>
      </w:r>
      <w:r w:rsidR="00D83CFE" w:rsidRPr="00FE3451">
        <w:rPr>
          <w:rFonts w:cstheme="minorHAnsi"/>
        </w:rPr>
        <w:t>;</w:t>
      </w:r>
      <w:r w:rsidR="006F5B41" w:rsidRPr="00FE3451">
        <w:rPr>
          <w:rFonts w:cstheme="minorHAnsi"/>
          <w:bCs/>
          <w:color w:val="000000"/>
          <w:lang w:val="en-GB"/>
        </w:rPr>
        <w:t xml:space="preserve"> </w:t>
      </w:r>
    </w:p>
    <w:p w14:paraId="6C243766" w14:textId="496E0413" w:rsidR="00B12EA4" w:rsidRPr="00FE3451" w:rsidRDefault="00B12EA4" w:rsidP="00F33A64">
      <w:pPr>
        <w:pStyle w:val="ListParagraph"/>
        <w:widowControl/>
        <w:numPr>
          <w:ilvl w:val="0"/>
          <w:numId w:val="5"/>
        </w:numPr>
        <w:overflowPunct/>
        <w:adjustRightInd/>
        <w:spacing w:line="240" w:lineRule="auto"/>
        <w:jc w:val="both"/>
        <w:rPr>
          <w:rFonts w:cstheme="minorHAnsi"/>
        </w:rPr>
      </w:pPr>
      <w:r w:rsidRPr="00FE3451">
        <w:rPr>
          <w:rFonts w:cstheme="minorHAnsi"/>
        </w:rPr>
        <w:t>Increas</w:t>
      </w:r>
      <w:r w:rsidR="00596C35" w:rsidRPr="00FE3451">
        <w:rPr>
          <w:rFonts w:cstheme="minorHAnsi"/>
        </w:rPr>
        <w:t>ing</w:t>
      </w:r>
      <w:r w:rsidRPr="00FE3451">
        <w:rPr>
          <w:rFonts w:cstheme="minorHAnsi"/>
        </w:rPr>
        <w:t xml:space="preserve"> usage and adoption</w:t>
      </w:r>
      <w:r w:rsidR="006F5B41" w:rsidRPr="00FE3451">
        <w:rPr>
          <w:rFonts w:cstheme="minorHAnsi"/>
        </w:rPr>
        <w:t xml:space="preserve"> of savings and credit products across the value chain</w:t>
      </w:r>
      <w:r w:rsidR="00D83CFE" w:rsidRPr="00FE3451">
        <w:rPr>
          <w:rFonts w:cstheme="minorHAnsi"/>
        </w:rPr>
        <w:t>;</w:t>
      </w:r>
      <w:r w:rsidR="006F5B41" w:rsidRPr="00FE3451">
        <w:rPr>
          <w:rFonts w:cstheme="minorHAnsi"/>
        </w:rPr>
        <w:t xml:space="preserve"> </w:t>
      </w:r>
    </w:p>
    <w:p w14:paraId="183C76C5" w14:textId="431D82C0" w:rsidR="006F5B41" w:rsidRPr="00FE3451" w:rsidRDefault="006F5B41" w:rsidP="00F33A64">
      <w:pPr>
        <w:pStyle w:val="ListParagraph"/>
        <w:widowControl/>
        <w:numPr>
          <w:ilvl w:val="0"/>
          <w:numId w:val="5"/>
        </w:numPr>
        <w:overflowPunct/>
        <w:adjustRightInd/>
        <w:spacing w:line="240" w:lineRule="auto"/>
        <w:jc w:val="both"/>
        <w:rPr>
          <w:rFonts w:cstheme="minorHAnsi"/>
        </w:rPr>
      </w:pPr>
      <w:r w:rsidRPr="00FE3451">
        <w:rPr>
          <w:rFonts w:cstheme="minorHAnsi"/>
        </w:rPr>
        <w:t>Clear demonstration of a viable sustainable business case for rolling out such a solution in the rural setting</w:t>
      </w:r>
      <w:r w:rsidR="00D83CFE" w:rsidRPr="00FE3451">
        <w:rPr>
          <w:rFonts w:cstheme="minorHAnsi"/>
        </w:rPr>
        <w:t>;</w:t>
      </w:r>
      <w:r w:rsidRPr="00FE3451">
        <w:rPr>
          <w:rFonts w:cstheme="minorHAnsi"/>
        </w:rPr>
        <w:t xml:space="preserve"> </w:t>
      </w:r>
    </w:p>
    <w:p w14:paraId="3C55658A" w14:textId="4DBC2977" w:rsidR="006F5B41" w:rsidRPr="00FE3451" w:rsidRDefault="006F5B41" w:rsidP="00A5323E">
      <w:pPr>
        <w:jc w:val="both"/>
        <w:rPr>
          <w:rFonts w:asciiTheme="minorHAnsi" w:hAnsiTheme="minorHAnsi" w:cstheme="minorHAnsi"/>
          <w:sz w:val="22"/>
          <w:szCs w:val="22"/>
        </w:rPr>
      </w:pPr>
    </w:p>
    <w:p w14:paraId="102BDFB0" w14:textId="70543E70" w:rsidR="005F4824" w:rsidRPr="00FE3451" w:rsidRDefault="005F4824" w:rsidP="005F4824">
      <w:pPr>
        <w:rPr>
          <w:rFonts w:asciiTheme="minorHAnsi" w:hAnsiTheme="minorHAnsi" w:cstheme="minorHAnsi"/>
          <w:b/>
          <w:color w:val="000000"/>
          <w:sz w:val="22"/>
          <w:szCs w:val="22"/>
        </w:rPr>
      </w:pPr>
      <w:r w:rsidRPr="00FE3451">
        <w:rPr>
          <w:rFonts w:asciiTheme="minorHAnsi" w:eastAsia="MS Mincho" w:hAnsiTheme="minorHAnsi" w:cstheme="minorHAnsi"/>
          <w:b/>
          <w:sz w:val="22"/>
          <w:szCs w:val="22"/>
        </w:rPr>
        <w:t>Area 4:</w:t>
      </w:r>
      <w:r w:rsidRPr="00FE3451">
        <w:rPr>
          <w:rFonts w:asciiTheme="minorHAnsi" w:hAnsiTheme="minorHAnsi" w:cstheme="minorHAnsi"/>
          <w:b/>
          <w:color w:val="000000"/>
          <w:sz w:val="22"/>
          <w:szCs w:val="22"/>
        </w:rPr>
        <w:t xml:space="preserve"> Pilot and scale digital applications and capacity building on business records, payments management, and inventory management to improve operational efficiency of existing producer organizations and cooperatives   </w:t>
      </w:r>
    </w:p>
    <w:p w14:paraId="7E311403" w14:textId="77777777" w:rsidR="005F4824" w:rsidRPr="00FE3451" w:rsidRDefault="005F4824" w:rsidP="005F4824">
      <w:pPr>
        <w:rPr>
          <w:rFonts w:asciiTheme="minorHAnsi" w:hAnsiTheme="minorHAnsi" w:cstheme="minorHAnsi"/>
          <w:b/>
          <w:sz w:val="22"/>
          <w:szCs w:val="22"/>
          <w:highlight w:val="green"/>
        </w:rPr>
      </w:pPr>
    </w:p>
    <w:p w14:paraId="3BD9B652" w14:textId="7094586F" w:rsidR="005F4824" w:rsidRPr="00FE3451" w:rsidRDefault="005F4824" w:rsidP="005F4824">
      <w:pPr>
        <w:pStyle w:val="NormalWeb"/>
        <w:spacing w:beforeLines="0" w:afterLines="0"/>
        <w:jc w:val="both"/>
        <w:rPr>
          <w:rFonts w:asciiTheme="minorHAnsi" w:eastAsia="MS Mincho" w:hAnsiTheme="minorHAnsi" w:cstheme="minorHAnsi"/>
          <w:kern w:val="28"/>
          <w:sz w:val="22"/>
          <w:szCs w:val="22"/>
        </w:rPr>
      </w:pPr>
      <w:r w:rsidRPr="00FE3451">
        <w:rPr>
          <w:rFonts w:asciiTheme="minorHAnsi" w:eastAsia="MS Mincho" w:hAnsiTheme="minorHAnsi" w:cstheme="minorHAnsi"/>
          <w:kern w:val="28"/>
          <w:sz w:val="22"/>
          <w:szCs w:val="22"/>
        </w:rPr>
        <w:t xml:space="preserve">The applicants must demonstrate their ability to support specific interventions aimed at </w:t>
      </w:r>
      <w:r w:rsidRPr="00FE3451">
        <w:rPr>
          <w:rFonts w:asciiTheme="minorHAnsi" w:hAnsiTheme="minorHAnsi" w:cstheme="minorHAnsi"/>
          <w:bCs/>
          <w:color w:val="000000"/>
          <w:sz w:val="22"/>
          <w:szCs w:val="22"/>
          <w:lang w:val="en-GB"/>
        </w:rPr>
        <w:t>Increased capacity building on business records, payments management, and inventory management to improve operational efficiency of existing producer organizations and cooperatives</w:t>
      </w:r>
      <w:r w:rsidRPr="00FE3451">
        <w:rPr>
          <w:rFonts w:asciiTheme="minorHAnsi" w:eastAsia="MS Mincho" w:hAnsiTheme="minorHAnsi" w:cstheme="minorHAnsi"/>
          <w:kern w:val="28"/>
          <w:sz w:val="22"/>
          <w:szCs w:val="22"/>
        </w:rPr>
        <w:t>. Moreover, the platform must also improve the service experience for the applicants in Uganda’s Agriculture sector.</w:t>
      </w:r>
    </w:p>
    <w:p w14:paraId="2A342BC0" w14:textId="77777777" w:rsidR="005F4824" w:rsidRPr="00FE3451" w:rsidRDefault="005F4824" w:rsidP="005F4824">
      <w:pPr>
        <w:rPr>
          <w:rFonts w:asciiTheme="minorHAnsi" w:hAnsiTheme="minorHAnsi" w:cstheme="minorHAnsi"/>
          <w:sz w:val="22"/>
          <w:szCs w:val="22"/>
        </w:rPr>
      </w:pPr>
    </w:p>
    <w:p w14:paraId="2E7F34ED" w14:textId="77777777" w:rsidR="005F4824" w:rsidRPr="00FE3451" w:rsidRDefault="005F4824" w:rsidP="005F4824">
      <w:pPr>
        <w:rPr>
          <w:rFonts w:asciiTheme="minorHAnsi" w:hAnsiTheme="minorHAnsi" w:cstheme="minorHAnsi"/>
          <w:sz w:val="22"/>
          <w:szCs w:val="22"/>
        </w:rPr>
      </w:pPr>
      <w:r w:rsidRPr="00FE3451">
        <w:rPr>
          <w:rFonts w:asciiTheme="minorHAnsi" w:eastAsia="MS Mincho" w:hAnsiTheme="minorHAnsi" w:cstheme="minorHAnsi"/>
          <w:kern w:val="28"/>
          <w:sz w:val="22"/>
          <w:szCs w:val="22"/>
        </w:rPr>
        <w:t xml:space="preserve">The solutions proposed shall contribute towards: </w:t>
      </w:r>
    </w:p>
    <w:p w14:paraId="611E2935" w14:textId="2D4939D0" w:rsidR="005F4824" w:rsidRPr="00FE3451" w:rsidRDefault="00D83CFE" w:rsidP="00F33A64">
      <w:pPr>
        <w:pStyle w:val="NormalWeb"/>
        <w:numPr>
          <w:ilvl w:val="0"/>
          <w:numId w:val="5"/>
        </w:numPr>
        <w:spacing w:beforeLines="0" w:afterLines="0"/>
        <w:jc w:val="both"/>
        <w:rPr>
          <w:rFonts w:asciiTheme="minorHAnsi" w:hAnsiTheme="minorHAnsi" w:cstheme="minorHAnsi"/>
          <w:sz w:val="22"/>
          <w:szCs w:val="22"/>
        </w:rPr>
      </w:pPr>
      <w:r w:rsidRPr="00FE3451">
        <w:rPr>
          <w:rFonts w:asciiTheme="minorHAnsi" w:hAnsiTheme="minorHAnsi" w:cstheme="minorHAnsi"/>
          <w:color w:val="000000"/>
          <w:sz w:val="22"/>
          <w:szCs w:val="22"/>
          <w:lang w:val="en-GB"/>
        </w:rPr>
        <w:t>Streamlining</w:t>
      </w:r>
      <w:r w:rsidR="00F73D12" w:rsidRPr="00FE3451">
        <w:rPr>
          <w:rFonts w:asciiTheme="minorHAnsi" w:hAnsiTheme="minorHAnsi" w:cstheme="minorHAnsi"/>
          <w:color w:val="000000"/>
          <w:sz w:val="22"/>
          <w:szCs w:val="22"/>
          <w:lang w:val="en-GB"/>
        </w:rPr>
        <w:t xml:space="preserve"> the key business processes within the main stream records, payments and inventory management for Farmer Cooperatives</w:t>
      </w:r>
      <w:r w:rsidRPr="00FE3451">
        <w:rPr>
          <w:rFonts w:asciiTheme="minorHAnsi" w:hAnsiTheme="minorHAnsi" w:cstheme="minorHAnsi"/>
          <w:sz w:val="22"/>
          <w:szCs w:val="22"/>
        </w:rPr>
        <w:t>;</w:t>
      </w:r>
    </w:p>
    <w:p w14:paraId="5D1FD089" w14:textId="55E69F06" w:rsidR="005F4824" w:rsidRPr="00FE3451" w:rsidRDefault="005F4824" w:rsidP="00F33A64">
      <w:pPr>
        <w:pStyle w:val="NormalWeb"/>
        <w:numPr>
          <w:ilvl w:val="0"/>
          <w:numId w:val="5"/>
        </w:numPr>
        <w:spacing w:beforeLines="0" w:afterLines="0"/>
        <w:jc w:val="both"/>
        <w:rPr>
          <w:rFonts w:asciiTheme="minorHAnsi" w:hAnsiTheme="minorHAnsi" w:cstheme="minorHAnsi"/>
          <w:sz w:val="22"/>
          <w:szCs w:val="22"/>
        </w:rPr>
      </w:pPr>
      <w:r w:rsidRPr="00FE3451">
        <w:rPr>
          <w:rFonts w:asciiTheme="minorHAnsi" w:hAnsiTheme="minorHAnsi" w:cstheme="minorHAnsi"/>
          <w:color w:val="000000"/>
          <w:sz w:val="22"/>
          <w:szCs w:val="22"/>
          <w:lang w:val="en-GB"/>
        </w:rPr>
        <w:t xml:space="preserve">The provided services should contribute towards improved </w:t>
      </w:r>
      <w:r w:rsidR="00F73D12" w:rsidRPr="00FE3451">
        <w:rPr>
          <w:rFonts w:asciiTheme="minorHAnsi" w:hAnsiTheme="minorHAnsi" w:cstheme="minorHAnsi"/>
          <w:color w:val="000000"/>
          <w:sz w:val="22"/>
          <w:szCs w:val="22"/>
          <w:lang w:val="en-GB"/>
        </w:rPr>
        <w:t>operational efficiency of existing producer organisations and cooperatives</w:t>
      </w:r>
      <w:r w:rsidR="00D83CFE" w:rsidRPr="00FE3451">
        <w:rPr>
          <w:rFonts w:asciiTheme="minorHAnsi" w:hAnsiTheme="minorHAnsi" w:cstheme="minorHAnsi"/>
          <w:sz w:val="22"/>
          <w:szCs w:val="22"/>
        </w:rPr>
        <w:t>;</w:t>
      </w:r>
      <w:r w:rsidR="00F73D12" w:rsidRPr="00FE3451">
        <w:rPr>
          <w:rFonts w:asciiTheme="minorHAnsi" w:hAnsiTheme="minorHAnsi" w:cstheme="minorHAnsi"/>
          <w:color w:val="000000"/>
          <w:sz w:val="22"/>
          <w:szCs w:val="22"/>
          <w:lang w:val="en-GB"/>
        </w:rPr>
        <w:t xml:space="preserve"> </w:t>
      </w:r>
    </w:p>
    <w:p w14:paraId="28900265" w14:textId="53B0FE12" w:rsidR="005F4824" w:rsidRPr="00FE3451" w:rsidRDefault="005F4824" w:rsidP="00F33A64">
      <w:pPr>
        <w:pStyle w:val="NormalWeb"/>
        <w:numPr>
          <w:ilvl w:val="0"/>
          <w:numId w:val="5"/>
        </w:numPr>
        <w:spacing w:beforeLines="0" w:afterLines="0"/>
        <w:jc w:val="both"/>
        <w:rPr>
          <w:rFonts w:asciiTheme="minorHAnsi" w:hAnsiTheme="minorHAnsi" w:cstheme="minorHAnsi"/>
          <w:sz w:val="22"/>
          <w:szCs w:val="22"/>
        </w:rPr>
      </w:pPr>
      <w:r w:rsidRPr="00FE3451">
        <w:rPr>
          <w:rFonts w:asciiTheme="minorHAnsi" w:hAnsiTheme="minorHAnsi" w:cstheme="minorHAnsi"/>
          <w:color w:val="000000"/>
          <w:sz w:val="22"/>
          <w:szCs w:val="22"/>
          <w:lang w:val="en-GB"/>
        </w:rPr>
        <w:t xml:space="preserve">Timely and quality provision of </w:t>
      </w:r>
      <w:r w:rsidR="00F73D12" w:rsidRPr="00FE3451">
        <w:rPr>
          <w:rFonts w:asciiTheme="minorHAnsi" w:hAnsiTheme="minorHAnsi" w:cstheme="minorHAnsi"/>
          <w:color w:val="000000"/>
          <w:sz w:val="22"/>
          <w:szCs w:val="22"/>
          <w:lang w:val="en-GB"/>
        </w:rPr>
        <w:t>reports and dashboards to the Producer organisations and Cooperatives</w:t>
      </w:r>
      <w:r w:rsidR="00D83CFE" w:rsidRPr="00FE3451">
        <w:rPr>
          <w:rFonts w:asciiTheme="minorHAnsi" w:hAnsiTheme="minorHAnsi" w:cstheme="minorHAnsi"/>
          <w:sz w:val="22"/>
          <w:szCs w:val="22"/>
        </w:rPr>
        <w:t>;</w:t>
      </w:r>
    </w:p>
    <w:p w14:paraId="468F8DDA" w14:textId="6AEC496B" w:rsidR="00A5323E" w:rsidRPr="00FE3451" w:rsidRDefault="00A5323E" w:rsidP="00A64ADD">
      <w:pPr>
        <w:jc w:val="both"/>
        <w:rPr>
          <w:rFonts w:asciiTheme="minorHAnsi" w:hAnsiTheme="minorHAnsi" w:cstheme="minorHAnsi"/>
          <w:sz w:val="22"/>
          <w:szCs w:val="22"/>
        </w:rPr>
      </w:pPr>
    </w:p>
    <w:p w14:paraId="43F4E98A" w14:textId="76D3FEF2" w:rsidR="004B3F6A" w:rsidRDefault="00B0375A" w:rsidP="002E0E87">
      <w:pPr>
        <w:spacing w:before="120"/>
        <w:jc w:val="both"/>
        <w:rPr>
          <w:rFonts w:asciiTheme="minorHAnsi" w:hAnsiTheme="minorHAnsi" w:cstheme="minorHAnsi"/>
          <w:bCs/>
          <w:color w:val="000000"/>
          <w:sz w:val="22"/>
          <w:szCs w:val="22"/>
        </w:rPr>
      </w:pPr>
      <w:r w:rsidRPr="00FE3451">
        <w:rPr>
          <w:rFonts w:asciiTheme="minorHAnsi" w:hAnsiTheme="minorHAnsi" w:cstheme="minorHAnsi"/>
          <w:bCs/>
          <w:color w:val="000000"/>
          <w:sz w:val="22"/>
          <w:szCs w:val="22"/>
        </w:rPr>
        <w:t xml:space="preserve"> </w:t>
      </w:r>
    </w:p>
    <w:p w14:paraId="4264E185" w14:textId="5F4F84DD" w:rsidR="0004752B" w:rsidRDefault="0004752B" w:rsidP="0004752B">
      <w:pPr>
        <w:pStyle w:val="ListParagraph"/>
        <w:spacing w:line="240" w:lineRule="auto"/>
        <w:ind w:left="972"/>
        <w:jc w:val="both"/>
        <w:rPr>
          <w:rFonts w:cstheme="minorHAnsi"/>
          <w:b/>
          <w:i/>
          <w:lang w:val="en-GB"/>
        </w:rPr>
      </w:pPr>
    </w:p>
    <w:p w14:paraId="08A9071A" w14:textId="57822ABD" w:rsidR="00114CE2" w:rsidRDefault="00114CE2" w:rsidP="0004752B">
      <w:pPr>
        <w:pStyle w:val="ListParagraph"/>
        <w:spacing w:line="240" w:lineRule="auto"/>
        <w:ind w:left="972"/>
        <w:jc w:val="both"/>
        <w:rPr>
          <w:rFonts w:cstheme="minorHAnsi"/>
          <w:b/>
          <w:i/>
          <w:lang w:val="en-GB"/>
        </w:rPr>
      </w:pPr>
    </w:p>
    <w:p w14:paraId="37AE7AA3" w14:textId="3BA3A139" w:rsidR="00114CE2" w:rsidRDefault="00114CE2" w:rsidP="0004752B">
      <w:pPr>
        <w:pStyle w:val="ListParagraph"/>
        <w:spacing w:line="240" w:lineRule="auto"/>
        <w:ind w:left="972"/>
        <w:jc w:val="both"/>
        <w:rPr>
          <w:rFonts w:cstheme="minorHAnsi"/>
          <w:b/>
          <w:i/>
          <w:lang w:val="en-GB"/>
        </w:rPr>
      </w:pPr>
    </w:p>
    <w:p w14:paraId="0F6CD1AA" w14:textId="5CB424F2" w:rsidR="00114CE2" w:rsidRDefault="00114CE2" w:rsidP="0004752B">
      <w:pPr>
        <w:pStyle w:val="ListParagraph"/>
        <w:spacing w:line="240" w:lineRule="auto"/>
        <w:ind w:left="972"/>
        <w:jc w:val="both"/>
        <w:rPr>
          <w:rFonts w:cstheme="minorHAnsi"/>
          <w:b/>
          <w:i/>
          <w:lang w:val="en-GB"/>
        </w:rPr>
      </w:pPr>
    </w:p>
    <w:p w14:paraId="05FA4EFB" w14:textId="77777777" w:rsidR="00114CE2" w:rsidRDefault="00114CE2" w:rsidP="0004752B">
      <w:pPr>
        <w:pStyle w:val="ListParagraph"/>
        <w:spacing w:line="240" w:lineRule="auto"/>
        <w:ind w:left="972"/>
        <w:jc w:val="both"/>
        <w:rPr>
          <w:rFonts w:cstheme="minorHAnsi"/>
          <w:b/>
          <w:i/>
          <w:lang w:val="en-GB"/>
        </w:rPr>
      </w:pPr>
    </w:p>
    <w:p w14:paraId="7D7ED570" w14:textId="443BBA3F" w:rsidR="00D3561F" w:rsidRPr="00FE3451" w:rsidRDefault="00D3561F" w:rsidP="00EB4BB5">
      <w:pPr>
        <w:pStyle w:val="ListParagraph"/>
        <w:numPr>
          <w:ilvl w:val="1"/>
          <w:numId w:val="1"/>
        </w:numPr>
        <w:spacing w:line="240" w:lineRule="auto"/>
        <w:jc w:val="both"/>
        <w:rPr>
          <w:rFonts w:cstheme="minorHAnsi"/>
          <w:b/>
          <w:i/>
          <w:lang w:val="en-GB"/>
        </w:rPr>
      </w:pPr>
      <w:r w:rsidRPr="00FE3451">
        <w:rPr>
          <w:rFonts w:cstheme="minorHAnsi"/>
          <w:b/>
          <w:i/>
          <w:lang w:val="en-GB"/>
        </w:rPr>
        <w:lastRenderedPageBreak/>
        <w:t>Expected Results</w:t>
      </w:r>
    </w:p>
    <w:p w14:paraId="3C2CEC60" w14:textId="77777777" w:rsidR="00CA2D1F" w:rsidRPr="00FE3451" w:rsidRDefault="00CA2D1F" w:rsidP="00EB4BB5">
      <w:pPr>
        <w:pStyle w:val="ListParagraph"/>
        <w:spacing w:line="240" w:lineRule="auto"/>
        <w:ind w:left="792"/>
        <w:jc w:val="both"/>
        <w:rPr>
          <w:rFonts w:cstheme="minorHAnsi"/>
          <w:lang w:val="en-GB"/>
        </w:rPr>
      </w:pPr>
    </w:p>
    <w:p w14:paraId="740609EC" w14:textId="72D1627E" w:rsidR="00D3561F" w:rsidRPr="00FE3451" w:rsidRDefault="00D3561F" w:rsidP="000726F6">
      <w:pPr>
        <w:jc w:val="both"/>
        <w:rPr>
          <w:rFonts w:asciiTheme="minorHAnsi" w:hAnsiTheme="minorHAnsi" w:cstheme="minorHAnsi"/>
          <w:sz w:val="22"/>
          <w:szCs w:val="22"/>
        </w:rPr>
      </w:pPr>
      <w:r w:rsidRPr="00FE3451">
        <w:rPr>
          <w:rFonts w:asciiTheme="minorHAnsi" w:hAnsiTheme="minorHAnsi" w:cstheme="minorHAnsi"/>
          <w:sz w:val="22"/>
          <w:szCs w:val="22"/>
        </w:rPr>
        <w:t xml:space="preserve">In accordance with the projects and solutions presented, the applicants shall provide in the proposal a comprehensive list of </w:t>
      </w:r>
      <w:r w:rsidR="004B3F6A" w:rsidRPr="00FE3451">
        <w:rPr>
          <w:rFonts w:asciiTheme="minorHAnsi" w:hAnsiTheme="minorHAnsi" w:cstheme="minorHAnsi"/>
          <w:sz w:val="22"/>
          <w:szCs w:val="22"/>
        </w:rPr>
        <w:t>outputs</w:t>
      </w:r>
      <w:r w:rsidRPr="00FE3451">
        <w:rPr>
          <w:rFonts w:asciiTheme="minorHAnsi" w:hAnsiTheme="minorHAnsi" w:cstheme="minorHAnsi"/>
          <w:sz w:val="22"/>
          <w:szCs w:val="22"/>
        </w:rPr>
        <w:t>, KPIs</w:t>
      </w:r>
      <w:r w:rsidR="00193F7D" w:rsidRPr="00FE3451">
        <w:rPr>
          <w:rFonts w:asciiTheme="minorHAnsi" w:hAnsiTheme="minorHAnsi" w:cstheme="minorHAnsi"/>
          <w:sz w:val="22"/>
          <w:szCs w:val="22"/>
        </w:rPr>
        <w:t xml:space="preserve"> and targets</w:t>
      </w:r>
      <w:r w:rsidRPr="00FE3451">
        <w:rPr>
          <w:rFonts w:asciiTheme="minorHAnsi" w:hAnsiTheme="minorHAnsi" w:cstheme="minorHAnsi"/>
          <w:sz w:val="22"/>
          <w:szCs w:val="22"/>
        </w:rPr>
        <w:t xml:space="preserve"> to monitor the attainment of the different outcomes.</w:t>
      </w:r>
    </w:p>
    <w:p w14:paraId="549EEC8E" w14:textId="77777777" w:rsidR="000726F6" w:rsidRPr="00FE3451" w:rsidRDefault="000726F6" w:rsidP="00EB4BB5">
      <w:pPr>
        <w:jc w:val="both"/>
        <w:rPr>
          <w:rFonts w:asciiTheme="minorHAnsi" w:hAnsiTheme="minorHAnsi" w:cstheme="minorHAnsi"/>
          <w:sz w:val="22"/>
          <w:szCs w:val="22"/>
        </w:rPr>
      </w:pPr>
    </w:p>
    <w:p w14:paraId="26B796E0" w14:textId="6E9E40D4" w:rsidR="00D3561F" w:rsidRPr="00FE3451" w:rsidRDefault="00D3561F" w:rsidP="009B389F">
      <w:pPr>
        <w:jc w:val="both"/>
        <w:outlineLvl w:val="0"/>
        <w:rPr>
          <w:rFonts w:asciiTheme="minorHAnsi" w:hAnsiTheme="minorHAnsi" w:cstheme="minorHAnsi"/>
          <w:sz w:val="22"/>
          <w:szCs w:val="22"/>
        </w:rPr>
      </w:pPr>
      <w:r w:rsidRPr="00FE3451">
        <w:rPr>
          <w:rFonts w:asciiTheme="minorHAnsi" w:hAnsiTheme="minorHAnsi" w:cstheme="minorHAnsi"/>
          <w:sz w:val="22"/>
          <w:szCs w:val="22"/>
        </w:rPr>
        <w:t xml:space="preserve">Foreseen </w:t>
      </w:r>
      <w:r w:rsidR="005F4C2D" w:rsidRPr="00FE3451">
        <w:rPr>
          <w:rFonts w:asciiTheme="minorHAnsi" w:hAnsiTheme="minorHAnsi" w:cstheme="minorHAnsi"/>
          <w:sz w:val="22"/>
          <w:szCs w:val="22"/>
        </w:rPr>
        <w:t>t</w:t>
      </w:r>
      <w:r w:rsidRPr="00FE3451">
        <w:rPr>
          <w:rFonts w:asciiTheme="minorHAnsi" w:hAnsiTheme="minorHAnsi" w:cstheme="minorHAnsi"/>
          <w:sz w:val="22"/>
          <w:szCs w:val="22"/>
        </w:rPr>
        <w:t>argets and indicators should be gender disaggregated.</w:t>
      </w:r>
    </w:p>
    <w:p w14:paraId="482A00F2" w14:textId="0E732E8A" w:rsidR="00DB0A10" w:rsidRPr="00FE3451" w:rsidRDefault="00DB0A10" w:rsidP="009B389F">
      <w:pPr>
        <w:jc w:val="both"/>
        <w:outlineLvl w:val="0"/>
        <w:rPr>
          <w:rFonts w:asciiTheme="minorHAnsi" w:hAnsiTheme="minorHAnsi" w:cstheme="minorHAnsi"/>
          <w:sz w:val="22"/>
          <w:szCs w:val="22"/>
        </w:rPr>
      </w:pPr>
    </w:p>
    <w:p w14:paraId="20CA0DEB" w14:textId="40C05D6E" w:rsidR="00DB0A10" w:rsidRPr="00FE3451" w:rsidRDefault="00DB0A10" w:rsidP="00F33A64">
      <w:pPr>
        <w:pStyle w:val="Body"/>
        <w:numPr>
          <w:ilvl w:val="0"/>
          <w:numId w:val="7"/>
        </w:numPr>
        <w:rPr>
          <w:rFonts w:asciiTheme="minorHAnsi" w:hAnsiTheme="minorHAnsi" w:cstheme="minorHAnsi"/>
          <w:sz w:val="22"/>
          <w:szCs w:val="22"/>
        </w:rPr>
      </w:pPr>
      <w:r w:rsidRPr="00FE3451">
        <w:rPr>
          <w:rFonts w:asciiTheme="minorHAnsi" w:hAnsiTheme="minorHAnsi" w:cstheme="minorHAnsi"/>
          <w:sz w:val="22"/>
          <w:szCs w:val="22"/>
        </w:rPr>
        <w:t xml:space="preserve">An extensive database of all member farmers profiled by location, farmer group, </w:t>
      </w:r>
      <w:r w:rsidR="00817071" w:rsidRPr="00FE3451">
        <w:rPr>
          <w:rFonts w:asciiTheme="minorHAnsi" w:hAnsiTheme="minorHAnsi" w:cstheme="minorHAnsi"/>
          <w:sz w:val="22"/>
          <w:szCs w:val="22"/>
        </w:rPr>
        <w:t xml:space="preserve">cooperative, Farmer Group </w:t>
      </w:r>
      <w:r w:rsidR="00F45EBE" w:rsidRPr="00FE3451">
        <w:rPr>
          <w:rFonts w:asciiTheme="minorHAnsi" w:hAnsiTheme="minorHAnsi" w:cstheme="minorHAnsi"/>
          <w:sz w:val="22"/>
          <w:szCs w:val="22"/>
        </w:rPr>
        <w:t xml:space="preserve">Details, </w:t>
      </w:r>
      <w:r w:rsidR="00C06C30" w:rsidRPr="00FE3451">
        <w:rPr>
          <w:rFonts w:asciiTheme="minorHAnsi" w:hAnsiTheme="minorHAnsi" w:cstheme="minorHAnsi"/>
          <w:sz w:val="22"/>
          <w:szCs w:val="22"/>
        </w:rPr>
        <w:t>farmland</w:t>
      </w:r>
      <w:r w:rsidRPr="00FE3451">
        <w:rPr>
          <w:rFonts w:asciiTheme="minorHAnsi" w:hAnsiTheme="minorHAnsi" w:cstheme="minorHAnsi"/>
          <w:sz w:val="22"/>
          <w:szCs w:val="22"/>
        </w:rPr>
        <w:t xml:space="preserve"> size, </w:t>
      </w:r>
      <w:r w:rsidR="00817071" w:rsidRPr="00FE3451">
        <w:rPr>
          <w:rFonts w:asciiTheme="minorHAnsi" w:hAnsiTheme="minorHAnsi" w:cstheme="minorHAnsi"/>
          <w:sz w:val="22"/>
          <w:szCs w:val="22"/>
        </w:rPr>
        <w:t xml:space="preserve">Crop Type </w:t>
      </w:r>
      <w:r w:rsidRPr="00FE3451">
        <w:rPr>
          <w:rFonts w:asciiTheme="minorHAnsi" w:hAnsiTheme="minorHAnsi" w:cstheme="minorHAnsi"/>
          <w:sz w:val="22"/>
          <w:szCs w:val="22"/>
        </w:rPr>
        <w:t xml:space="preserve">and age, name, phone number and any extra KYC </w:t>
      </w:r>
      <w:r w:rsidR="00817071" w:rsidRPr="00FE3451">
        <w:rPr>
          <w:rFonts w:asciiTheme="minorHAnsi" w:hAnsiTheme="minorHAnsi" w:cstheme="minorHAnsi"/>
          <w:sz w:val="22"/>
          <w:szCs w:val="22"/>
        </w:rPr>
        <w:t>as need arises</w:t>
      </w:r>
      <w:r w:rsidR="00C06C30" w:rsidRPr="00FE3451">
        <w:rPr>
          <w:rFonts w:asciiTheme="minorHAnsi" w:hAnsiTheme="minorHAnsi" w:cstheme="minorHAnsi"/>
          <w:sz w:val="22"/>
          <w:szCs w:val="22"/>
        </w:rPr>
        <w:t>;</w:t>
      </w:r>
      <w:r w:rsidR="00817071" w:rsidRPr="00FE3451">
        <w:rPr>
          <w:rFonts w:asciiTheme="minorHAnsi" w:hAnsiTheme="minorHAnsi" w:cstheme="minorHAnsi"/>
          <w:sz w:val="22"/>
          <w:szCs w:val="22"/>
        </w:rPr>
        <w:t xml:space="preserve"> </w:t>
      </w:r>
    </w:p>
    <w:p w14:paraId="0284C5DE" w14:textId="10625648" w:rsidR="00DB0A10" w:rsidRPr="00FE3451" w:rsidRDefault="00DB0A10" w:rsidP="00F33A64">
      <w:pPr>
        <w:pStyle w:val="Body"/>
        <w:numPr>
          <w:ilvl w:val="0"/>
          <w:numId w:val="7"/>
        </w:numPr>
        <w:rPr>
          <w:rFonts w:asciiTheme="minorHAnsi" w:hAnsiTheme="minorHAnsi" w:cstheme="minorHAnsi"/>
          <w:sz w:val="22"/>
          <w:szCs w:val="22"/>
        </w:rPr>
      </w:pPr>
      <w:r w:rsidRPr="00FE3451">
        <w:rPr>
          <w:rFonts w:asciiTheme="minorHAnsi" w:hAnsiTheme="minorHAnsi" w:cstheme="minorHAnsi"/>
          <w:sz w:val="22"/>
          <w:szCs w:val="22"/>
        </w:rPr>
        <w:t>Capturing real-time production records a</w:t>
      </w:r>
      <w:r w:rsidR="00817071" w:rsidRPr="00FE3451">
        <w:rPr>
          <w:rFonts w:asciiTheme="minorHAnsi" w:hAnsiTheme="minorHAnsi" w:cstheme="minorHAnsi"/>
          <w:sz w:val="22"/>
          <w:szCs w:val="22"/>
        </w:rPr>
        <w:t>cross the value chain</w:t>
      </w:r>
      <w:r w:rsidR="00C06C30" w:rsidRPr="00FE3451">
        <w:rPr>
          <w:rFonts w:asciiTheme="minorHAnsi" w:hAnsiTheme="minorHAnsi" w:cstheme="minorHAnsi"/>
          <w:sz w:val="22"/>
          <w:szCs w:val="22"/>
        </w:rPr>
        <w:t>;</w:t>
      </w:r>
    </w:p>
    <w:p w14:paraId="3AA792CA" w14:textId="12D4A629" w:rsidR="00DB0A10" w:rsidRPr="00FE3451" w:rsidRDefault="00DB0A10" w:rsidP="00F33A64">
      <w:pPr>
        <w:pStyle w:val="Body"/>
        <w:numPr>
          <w:ilvl w:val="0"/>
          <w:numId w:val="7"/>
        </w:numPr>
        <w:rPr>
          <w:rFonts w:asciiTheme="minorHAnsi" w:hAnsiTheme="minorHAnsi" w:cstheme="minorHAnsi"/>
          <w:sz w:val="22"/>
          <w:szCs w:val="22"/>
        </w:rPr>
      </w:pPr>
      <w:r w:rsidRPr="00FE3451">
        <w:rPr>
          <w:rFonts w:asciiTheme="minorHAnsi" w:hAnsiTheme="minorHAnsi" w:cstheme="minorHAnsi"/>
          <w:sz w:val="22"/>
          <w:szCs w:val="22"/>
        </w:rPr>
        <w:t xml:space="preserve">Tracing the origin of a </w:t>
      </w:r>
      <w:r w:rsidR="00C06C30" w:rsidRPr="00FE3451">
        <w:rPr>
          <w:rFonts w:asciiTheme="minorHAnsi" w:hAnsiTheme="minorHAnsi" w:cstheme="minorHAnsi"/>
          <w:sz w:val="22"/>
          <w:szCs w:val="22"/>
        </w:rPr>
        <w:t>Produce</w:t>
      </w:r>
      <w:r w:rsidR="00817071" w:rsidRPr="00FE3451">
        <w:rPr>
          <w:rFonts w:asciiTheme="minorHAnsi" w:hAnsiTheme="minorHAnsi" w:cstheme="minorHAnsi"/>
          <w:sz w:val="22"/>
          <w:szCs w:val="22"/>
        </w:rPr>
        <w:t xml:space="preserve"> being </w:t>
      </w:r>
      <w:r w:rsidRPr="00FE3451">
        <w:rPr>
          <w:rFonts w:asciiTheme="minorHAnsi" w:hAnsiTheme="minorHAnsi" w:cstheme="minorHAnsi"/>
          <w:sz w:val="22"/>
          <w:szCs w:val="22"/>
        </w:rPr>
        <w:t>exported up to farmer level</w:t>
      </w:r>
      <w:r w:rsidR="00C06C30" w:rsidRPr="00FE3451">
        <w:rPr>
          <w:rFonts w:asciiTheme="minorHAnsi" w:hAnsiTheme="minorHAnsi" w:cstheme="minorHAnsi"/>
          <w:sz w:val="22"/>
          <w:szCs w:val="22"/>
        </w:rPr>
        <w:t>;</w:t>
      </w:r>
    </w:p>
    <w:p w14:paraId="49B7319E" w14:textId="601A4A14" w:rsidR="00DB0A10" w:rsidRPr="00FE3451" w:rsidRDefault="00DB0A10" w:rsidP="00F33A64">
      <w:pPr>
        <w:pStyle w:val="Body"/>
        <w:numPr>
          <w:ilvl w:val="0"/>
          <w:numId w:val="7"/>
        </w:numPr>
        <w:rPr>
          <w:rFonts w:asciiTheme="minorHAnsi" w:hAnsiTheme="minorHAnsi" w:cstheme="minorHAnsi"/>
          <w:sz w:val="22"/>
          <w:szCs w:val="22"/>
        </w:rPr>
      </w:pPr>
      <w:r w:rsidRPr="00FE3451">
        <w:rPr>
          <w:rFonts w:asciiTheme="minorHAnsi" w:hAnsiTheme="minorHAnsi" w:cstheme="minorHAnsi"/>
          <w:sz w:val="22"/>
          <w:szCs w:val="22"/>
        </w:rPr>
        <w:t>A loan appraisal interfaces to be used by affiliated financial services providers to appraise farmers for loan based on their production records</w:t>
      </w:r>
      <w:r w:rsidR="00C06C30" w:rsidRPr="00FE3451">
        <w:rPr>
          <w:rFonts w:asciiTheme="minorHAnsi" w:hAnsiTheme="minorHAnsi" w:cstheme="minorHAnsi"/>
          <w:sz w:val="22"/>
          <w:szCs w:val="22"/>
        </w:rPr>
        <w:t>;</w:t>
      </w:r>
    </w:p>
    <w:p w14:paraId="13F749E6" w14:textId="6B98B928" w:rsidR="00DB0A10" w:rsidRPr="00FE3451" w:rsidRDefault="00DB0A10" w:rsidP="00F33A64">
      <w:pPr>
        <w:pStyle w:val="Body"/>
        <w:numPr>
          <w:ilvl w:val="0"/>
          <w:numId w:val="7"/>
        </w:numPr>
        <w:rPr>
          <w:rFonts w:asciiTheme="minorHAnsi" w:hAnsiTheme="minorHAnsi" w:cstheme="minorHAnsi"/>
          <w:sz w:val="22"/>
          <w:szCs w:val="22"/>
        </w:rPr>
      </w:pPr>
      <w:r w:rsidRPr="00FE3451">
        <w:rPr>
          <w:rFonts w:asciiTheme="minorHAnsi" w:hAnsiTheme="minorHAnsi" w:cstheme="minorHAnsi"/>
          <w:sz w:val="22"/>
          <w:szCs w:val="22"/>
        </w:rPr>
        <w:t xml:space="preserve">Mobile </w:t>
      </w:r>
      <w:r w:rsidR="00817071" w:rsidRPr="00FE3451">
        <w:rPr>
          <w:rFonts w:asciiTheme="minorHAnsi" w:hAnsiTheme="minorHAnsi" w:cstheme="minorHAnsi"/>
          <w:sz w:val="22"/>
          <w:szCs w:val="22"/>
        </w:rPr>
        <w:t>money-based</w:t>
      </w:r>
      <w:r w:rsidRPr="00FE3451">
        <w:rPr>
          <w:rFonts w:asciiTheme="minorHAnsi" w:hAnsiTheme="minorHAnsi" w:cstheme="minorHAnsi"/>
          <w:sz w:val="22"/>
          <w:szCs w:val="22"/>
        </w:rPr>
        <w:t xml:space="preserve"> remittances to farmers</w:t>
      </w:r>
      <w:r w:rsidR="00C06C30" w:rsidRPr="00FE3451">
        <w:rPr>
          <w:rFonts w:asciiTheme="minorHAnsi" w:hAnsiTheme="minorHAnsi" w:cstheme="minorHAnsi"/>
          <w:sz w:val="22"/>
          <w:szCs w:val="22"/>
        </w:rPr>
        <w:t>;</w:t>
      </w:r>
    </w:p>
    <w:p w14:paraId="10DACBAF" w14:textId="5D0426D8" w:rsidR="00DB0A10" w:rsidRPr="00FE3451" w:rsidRDefault="00DB0A10" w:rsidP="00F33A64">
      <w:pPr>
        <w:pStyle w:val="Body"/>
        <w:numPr>
          <w:ilvl w:val="0"/>
          <w:numId w:val="7"/>
        </w:numPr>
        <w:rPr>
          <w:rFonts w:asciiTheme="minorHAnsi" w:hAnsiTheme="minorHAnsi" w:cstheme="minorHAnsi"/>
          <w:sz w:val="22"/>
          <w:szCs w:val="22"/>
        </w:rPr>
      </w:pPr>
      <w:r w:rsidRPr="00FE3451">
        <w:rPr>
          <w:rFonts w:asciiTheme="minorHAnsi" w:hAnsiTheme="minorHAnsi" w:cstheme="minorHAnsi"/>
          <w:sz w:val="22"/>
          <w:szCs w:val="22"/>
        </w:rPr>
        <w:t>Payment verification system to be used by affiliated financial services providers to verify as well as confirm payments made to farmers</w:t>
      </w:r>
      <w:r w:rsidR="00C06C30" w:rsidRPr="00FE3451">
        <w:rPr>
          <w:rFonts w:asciiTheme="minorHAnsi" w:hAnsiTheme="minorHAnsi" w:cstheme="minorHAnsi"/>
          <w:sz w:val="22"/>
          <w:szCs w:val="22"/>
        </w:rPr>
        <w:t>;</w:t>
      </w:r>
    </w:p>
    <w:p w14:paraId="34C4A4DC" w14:textId="264AB229" w:rsidR="00DB0A10" w:rsidRPr="00FE3451" w:rsidRDefault="00DB0A10" w:rsidP="00F33A64">
      <w:pPr>
        <w:pStyle w:val="Body"/>
        <w:numPr>
          <w:ilvl w:val="0"/>
          <w:numId w:val="7"/>
        </w:numPr>
        <w:rPr>
          <w:rFonts w:asciiTheme="minorHAnsi" w:hAnsiTheme="minorHAnsi" w:cstheme="minorHAnsi"/>
          <w:sz w:val="22"/>
          <w:szCs w:val="22"/>
        </w:rPr>
      </w:pPr>
      <w:r w:rsidRPr="00FE3451">
        <w:rPr>
          <w:rFonts w:asciiTheme="minorHAnsi" w:hAnsiTheme="minorHAnsi" w:cstheme="minorHAnsi"/>
          <w:sz w:val="22"/>
          <w:szCs w:val="22"/>
        </w:rPr>
        <w:t>A voucher management system to be used by farmers to obtain supplies from affiliated input dealers</w:t>
      </w:r>
      <w:r w:rsidR="00C06C30" w:rsidRPr="00FE3451">
        <w:rPr>
          <w:rFonts w:asciiTheme="minorHAnsi" w:hAnsiTheme="minorHAnsi" w:cstheme="minorHAnsi"/>
          <w:sz w:val="22"/>
          <w:szCs w:val="22"/>
        </w:rPr>
        <w:t>;</w:t>
      </w:r>
    </w:p>
    <w:p w14:paraId="5AE11CE5" w14:textId="1AA1A54B" w:rsidR="00817071" w:rsidRPr="00FE3451" w:rsidRDefault="00817071" w:rsidP="00F33A64">
      <w:pPr>
        <w:pStyle w:val="Body"/>
        <w:numPr>
          <w:ilvl w:val="0"/>
          <w:numId w:val="7"/>
        </w:numPr>
        <w:rPr>
          <w:rFonts w:asciiTheme="minorHAnsi" w:hAnsiTheme="minorHAnsi" w:cstheme="minorHAnsi"/>
          <w:sz w:val="22"/>
          <w:szCs w:val="22"/>
        </w:rPr>
      </w:pPr>
      <w:r w:rsidRPr="00FE3451">
        <w:rPr>
          <w:rFonts w:asciiTheme="minorHAnsi" w:hAnsiTheme="minorHAnsi" w:cstheme="minorHAnsi"/>
          <w:sz w:val="22"/>
          <w:szCs w:val="22"/>
        </w:rPr>
        <w:t>A Compressive communications module to improve information flow across the value chain</w:t>
      </w:r>
      <w:r w:rsidR="00C06C30" w:rsidRPr="00FE3451">
        <w:rPr>
          <w:rFonts w:asciiTheme="minorHAnsi" w:hAnsiTheme="minorHAnsi" w:cstheme="minorHAnsi"/>
          <w:sz w:val="22"/>
          <w:szCs w:val="22"/>
        </w:rPr>
        <w:t>;</w:t>
      </w:r>
      <w:r w:rsidRPr="00FE3451">
        <w:rPr>
          <w:rFonts w:asciiTheme="minorHAnsi" w:hAnsiTheme="minorHAnsi" w:cstheme="minorHAnsi"/>
          <w:sz w:val="22"/>
          <w:szCs w:val="22"/>
        </w:rPr>
        <w:t xml:space="preserve"> </w:t>
      </w:r>
    </w:p>
    <w:p w14:paraId="44D7AB78" w14:textId="6C949BF4" w:rsidR="00F73D12" w:rsidRPr="00FE3451" w:rsidRDefault="00F73D12" w:rsidP="00F33A64">
      <w:pPr>
        <w:pStyle w:val="Body"/>
        <w:numPr>
          <w:ilvl w:val="0"/>
          <w:numId w:val="7"/>
        </w:numPr>
        <w:rPr>
          <w:rFonts w:asciiTheme="minorHAnsi" w:hAnsiTheme="minorHAnsi" w:cstheme="minorHAnsi"/>
          <w:sz w:val="22"/>
          <w:szCs w:val="22"/>
        </w:rPr>
      </w:pPr>
      <w:r w:rsidRPr="00FE3451">
        <w:rPr>
          <w:rFonts w:asciiTheme="minorHAnsi" w:hAnsiTheme="minorHAnsi" w:cstheme="minorHAnsi"/>
          <w:sz w:val="22"/>
          <w:szCs w:val="22"/>
        </w:rPr>
        <w:t xml:space="preserve">Improved </w:t>
      </w:r>
      <w:r w:rsidR="00613517" w:rsidRPr="00FE3451">
        <w:rPr>
          <w:rFonts w:asciiTheme="minorHAnsi" w:hAnsiTheme="minorHAnsi" w:cstheme="minorHAnsi"/>
          <w:sz w:val="22"/>
          <w:szCs w:val="22"/>
        </w:rPr>
        <w:t>records,</w:t>
      </w:r>
      <w:r w:rsidRPr="00FE3451">
        <w:rPr>
          <w:rFonts w:asciiTheme="minorHAnsi" w:hAnsiTheme="minorHAnsi" w:cstheme="minorHAnsi"/>
          <w:sz w:val="22"/>
          <w:szCs w:val="22"/>
        </w:rPr>
        <w:t xml:space="preserve"> inventory and operational Management at producer / Cooperatives</w:t>
      </w:r>
      <w:r w:rsidR="00C06C30" w:rsidRPr="00FE3451">
        <w:rPr>
          <w:rFonts w:asciiTheme="minorHAnsi" w:hAnsiTheme="minorHAnsi" w:cstheme="minorHAnsi"/>
          <w:sz w:val="22"/>
          <w:szCs w:val="22"/>
        </w:rPr>
        <w:t>;</w:t>
      </w:r>
    </w:p>
    <w:p w14:paraId="26F1CA05" w14:textId="5B6445CF" w:rsidR="00817071" w:rsidRPr="00FE3451" w:rsidRDefault="00817071" w:rsidP="00F33A64">
      <w:pPr>
        <w:pStyle w:val="Body"/>
        <w:numPr>
          <w:ilvl w:val="0"/>
          <w:numId w:val="7"/>
        </w:numPr>
        <w:rPr>
          <w:rFonts w:asciiTheme="minorHAnsi" w:hAnsiTheme="minorHAnsi" w:cstheme="minorHAnsi"/>
          <w:sz w:val="22"/>
          <w:szCs w:val="22"/>
        </w:rPr>
      </w:pPr>
      <w:r w:rsidRPr="00FE3451">
        <w:rPr>
          <w:rFonts w:asciiTheme="minorHAnsi" w:hAnsiTheme="minorHAnsi" w:cstheme="minorHAnsi"/>
          <w:sz w:val="22"/>
          <w:szCs w:val="22"/>
        </w:rPr>
        <w:t>Improved bulking and aggregation services</w:t>
      </w:r>
      <w:r w:rsidR="00C06C30" w:rsidRPr="00FE3451">
        <w:rPr>
          <w:rFonts w:asciiTheme="minorHAnsi" w:hAnsiTheme="minorHAnsi" w:cstheme="minorHAnsi"/>
          <w:sz w:val="22"/>
          <w:szCs w:val="22"/>
        </w:rPr>
        <w:t>;</w:t>
      </w:r>
      <w:r w:rsidRPr="00FE3451">
        <w:rPr>
          <w:rFonts w:asciiTheme="minorHAnsi" w:hAnsiTheme="minorHAnsi" w:cstheme="minorHAnsi"/>
          <w:sz w:val="22"/>
          <w:szCs w:val="22"/>
        </w:rPr>
        <w:t xml:space="preserve"> </w:t>
      </w:r>
    </w:p>
    <w:p w14:paraId="4EA39C7D" w14:textId="57B523F9" w:rsidR="002D3145" w:rsidRPr="00FE3451" w:rsidRDefault="00D3561F">
      <w:pPr>
        <w:jc w:val="both"/>
        <w:rPr>
          <w:rFonts w:asciiTheme="minorHAnsi" w:hAnsiTheme="minorHAnsi" w:cstheme="minorHAnsi"/>
          <w:sz w:val="22"/>
          <w:szCs w:val="22"/>
        </w:rPr>
      </w:pPr>
      <w:r w:rsidRPr="00FE3451">
        <w:rPr>
          <w:rFonts w:asciiTheme="minorHAnsi" w:hAnsiTheme="minorHAnsi" w:cstheme="minorHAnsi"/>
          <w:sz w:val="22"/>
          <w:szCs w:val="22"/>
        </w:rPr>
        <w:t>It will be required to the selected applicants to provide quarterly qualitative and quantitative reports. In the reporting requirements and outcomes, it will be important to outline the contribution to the target groups including:</w:t>
      </w:r>
      <w:r w:rsidR="000726F6" w:rsidRPr="00FE3451">
        <w:rPr>
          <w:rFonts w:asciiTheme="minorHAnsi" w:hAnsiTheme="minorHAnsi" w:cstheme="minorHAnsi"/>
          <w:sz w:val="22"/>
          <w:szCs w:val="22"/>
        </w:rPr>
        <w:t xml:space="preserve"> </w:t>
      </w:r>
    </w:p>
    <w:p w14:paraId="3F936F3D" w14:textId="161F5D11" w:rsidR="00EC775C" w:rsidRPr="00FE3451" w:rsidRDefault="00EC775C">
      <w:pPr>
        <w:jc w:val="both"/>
        <w:rPr>
          <w:rFonts w:asciiTheme="minorHAnsi" w:hAnsiTheme="minorHAnsi" w:cstheme="minorHAnsi"/>
          <w:sz w:val="22"/>
          <w:szCs w:val="22"/>
        </w:rPr>
      </w:pPr>
    </w:p>
    <w:p w14:paraId="4C4209DA" w14:textId="230DD04E" w:rsidR="00EC775C" w:rsidRPr="00FE3451" w:rsidRDefault="00EC775C">
      <w:pPr>
        <w:jc w:val="both"/>
        <w:rPr>
          <w:rFonts w:asciiTheme="minorHAnsi" w:hAnsiTheme="minorHAnsi" w:cstheme="minorHAnsi"/>
          <w:sz w:val="22"/>
          <w:szCs w:val="22"/>
        </w:rPr>
      </w:pPr>
      <w:r w:rsidRPr="00FE3451">
        <w:rPr>
          <w:rFonts w:asciiTheme="minorHAnsi" w:hAnsiTheme="minorHAnsi" w:cstheme="minorHAnsi"/>
          <w:sz w:val="22"/>
          <w:szCs w:val="22"/>
        </w:rPr>
        <w:t>UNCDF is especially interested in the following indicators:</w:t>
      </w:r>
    </w:p>
    <w:p w14:paraId="63FCF6A8" w14:textId="7A8F7F51" w:rsidR="00EC2C35" w:rsidRPr="00FE3451" w:rsidRDefault="00EC2C35">
      <w:pPr>
        <w:jc w:val="both"/>
        <w:rPr>
          <w:rFonts w:asciiTheme="minorHAnsi" w:hAnsiTheme="minorHAnsi" w:cstheme="minorHAnsi"/>
          <w:sz w:val="22"/>
          <w:szCs w:val="22"/>
        </w:rPr>
      </w:pPr>
    </w:p>
    <w:p w14:paraId="737847E1" w14:textId="77777777" w:rsidR="00EC2C35" w:rsidRPr="00FE3451" w:rsidRDefault="00EC2C35" w:rsidP="00EC2C35">
      <w:pPr>
        <w:jc w:val="both"/>
        <w:rPr>
          <w:rFonts w:asciiTheme="minorHAnsi" w:hAnsiTheme="minorHAnsi" w:cstheme="minorHAnsi"/>
          <w:b/>
          <w:sz w:val="22"/>
          <w:szCs w:val="22"/>
        </w:rPr>
      </w:pPr>
      <w:r w:rsidRPr="00FE3451">
        <w:rPr>
          <w:rFonts w:asciiTheme="minorHAnsi" w:hAnsiTheme="minorHAnsi" w:cstheme="minorHAnsi"/>
          <w:b/>
          <w:sz w:val="22"/>
          <w:szCs w:val="22"/>
        </w:rPr>
        <w:t>KPI’s for Area 1:</w:t>
      </w:r>
    </w:p>
    <w:p w14:paraId="686A71A1" w14:textId="1821CAA5" w:rsidR="00EC2C35" w:rsidRPr="00FE3451" w:rsidRDefault="00EC2C35" w:rsidP="00EC2C35">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 xml:space="preserve">Number of </w:t>
      </w:r>
      <w:r w:rsidR="00F45EBE" w:rsidRPr="00FE3451">
        <w:rPr>
          <w:rFonts w:asciiTheme="minorHAnsi" w:hAnsiTheme="minorHAnsi" w:cstheme="minorHAnsi"/>
          <w:sz w:val="22"/>
          <w:szCs w:val="22"/>
        </w:rPr>
        <w:t>Farmers to be profiled</w:t>
      </w:r>
      <w:r w:rsidR="00613517" w:rsidRPr="00FE3451">
        <w:rPr>
          <w:rFonts w:asciiTheme="minorHAnsi" w:hAnsiTheme="minorHAnsi" w:cstheme="minorHAnsi"/>
          <w:sz w:val="22"/>
          <w:szCs w:val="22"/>
        </w:rPr>
        <w:t>;</w:t>
      </w:r>
      <w:r w:rsidR="00F45EBE" w:rsidRPr="00FE3451">
        <w:rPr>
          <w:rFonts w:asciiTheme="minorHAnsi" w:hAnsiTheme="minorHAnsi" w:cstheme="minorHAnsi"/>
          <w:sz w:val="22"/>
          <w:szCs w:val="22"/>
        </w:rPr>
        <w:t xml:space="preserve"> </w:t>
      </w:r>
    </w:p>
    <w:p w14:paraId="5966BC5A" w14:textId="6367CE84" w:rsidR="00EC2C35" w:rsidRPr="00FE3451" w:rsidRDefault="00EC2C35" w:rsidP="00EC2C35">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 xml:space="preserve">Number of </w:t>
      </w:r>
      <w:r w:rsidR="00F45EBE" w:rsidRPr="00FE3451">
        <w:rPr>
          <w:rFonts w:asciiTheme="minorHAnsi" w:hAnsiTheme="minorHAnsi" w:cstheme="minorHAnsi"/>
          <w:sz w:val="22"/>
          <w:szCs w:val="22"/>
        </w:rPr>
        <w:t>enrolled producer organisations using the solution</w:t>
      </w:r>
      <w:r w:rsidR="00613517" w:rsidRPr="00FE3451">
        <w:rPr>
          <w:rFonts w:asciiTheme="minorHAnsi" w:hAnsiTheme="minorHAnsi" w:cstheme="minorHAnsi"/>
          <w:sz w:val="22"/>
          <w:szCs w:val="22"/>
        </w:rPr>
        <w:t>;</w:t>
      </w:r>
    </w:p>
    <w:p w14:paraId="6E144307" w14:textId="206A8F19" w:rsidR="00EC2C35" w:rsidRPr="00FE3451" w:rsidRDefault="00EC2C35" w:rsidP="00EC2C35">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 xml:space="preserve">Number of </w:t>
      </w:r>
      <w:r w:rsidR="00F45EBE" w:rsidRPr="00FE3451">
        <w:rPr>
          <w:rFonts w:asciiTheme="minorHAnsi" w:hAnsiTheme="minorHAnsi" w:cstheme="minorHAnsi"/>
          <w:sz w:val="22"/>
          <w:szCs w:val="22"/>
        </w:rPr>
        <w:t>farmers made loyal to the producer organisations</w:t>
      </w:r>
      <w:r w:rsidR="00613517" w:rsidRPr="00FE3451">
        <w:rPr>
          <w:rFonts w:asciiTheme="minorHAnsi" w:hAnsiTheme="minorHAnsi" w:cstheme="minorHAnsi"/>
          <w:sz w:val="22"/>
          <w:szCs w:val="22"/>
        </w:rPr>
        <w:t>;</w:t>
      </w:r>
      <w:r w:rsidR="00F45EBE" w:rsidRPr="00FE3451">
        <w:rPr>
          <w:rFonts w:asciiTheme="minorHAnsi" w:hAnsiTheme="minorHAnsi" w:cstheme="minorHAnsi"/>
          <w:sz w:val="22"/>
          <w:szCs w:val="22"/>
        </w:rPr>
        <w:t xml:space="preserve"> </w:t>
      </w:r>
    </w:p>
    <w:p w14:paraId="2B416462" w14:textId="06B4D654" w:rsidR="00EC2C35" w:rsidRPr="00FE3451" w:rsidRDefault="00EC2C35" w:rsidP="00EC2C35">
      <w:pPr>
        <w:jc w:val="both"/>
        <w:rPr>
          <w:rFonts w:asciiTheme="minorHAnsi" w:hAnsiTheme="minorHAnsi" w:cstheme="minorHAnsi"/>
          <w:sz w:val="22"/>
          <w:szCs w:val="22"/>
        </w:rPr>
      </w:pPr>
    </w:p>
    <w:p w14:paraId="31C5575F" w14:textId="53207010" w:rsidR="00EC2C35" w:rsidRPr="00FE3451" w:rsidRDefault="00EC2C35" w:rsidP="00EC2C35">
      <w:pPr>
        <w:jc w:val="both"/>
        <w:rPr>
          <w:rFonts w:asciiTheme="minorHAnsi" w:hAnsiTheme="minorHAnsi" w:cstheme="minorHAnsi"/>
          <w:b/>
          <w:sz w:val="22"/>
          <w:szCs w:val="22"/>
        </w:rPr>
      </w:pPr>
      <w:r w:rsidRPr="00FE3451">
        <w:rPr>
          <w:rFonts w:asciiTheme="minorHAnsi" w:hAnsiTheme="minorHAnsi" w:cstheme="minorHAnsi"/>
          <w:b/>
          <w:sz w:val="22"/>
          <w:szCs w:val="22"/>
        </w:rPr>
        <w:t>KPI’s for Area 2</w:t>
      </w:r>
    </w:p>
    <w:p w14:paraId="7AB5A76B" w14:textId="33007033" w:rsidR="00EC2C35" w:rsidRPr="00FE3451" w:rsidRDefault="00EC2C35" w:rsidP="00EC2C35">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 xml:space="preserve">Number of </w:t>
      </w:r>
      <w:r w:rsidR="00F45EBE" w:rsidRPr="00FE3451">
        <w:rPr>
          <w:rFonts w:asciiTheme="minorHAnsi" w:hAnsiTheme="minorHAnsi" w:cstheme="minorHAnsi"/>
          <w:sz w:val="22"/>
          <w:szCs w:val="22"/>
        </w:rPr>
        <w:t>farmers benefiting from E-extension services</w:t>
      </w:r>
      <w:r w:rsidR="00613517" w:rsidRPr="00FE3451">
        <w:rPr>
          <w:rFonts w:asciiTheme="minorHAnsi" w:hAnsiTheme="minorHAnsi" w:cstheme="minorHAnsi"/>
          <w:sz w:val="22"/>
          <w:szCs w:val="22"/>
        </w:rPr>
        <w:t>;</w:t>
      </w:r>
      <w:r w:rsidR="00F45EBE" w:rsidRPr="00FE3451">
        <w:rPr>
          <w:rFonts w:asciiTheme="minorHAnsi" w:hAnsiTheme="minorHAnsi" w:cstheme="minorHAnsi"/>
          <w:sz w:val="22"/>
          <w:szCs w:val="22"/>
        </w:rPr>
        <w:t xml:space="preserve"> </w:t>
      </w:r>
    </w:p>
    <w:p w14:paraId="7752D073" w14:textId="32DD1E42" w:rsidR="00F45EBE" w:rsidRDefault="00EC2C35" w:rsidP="00F45EBE">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 xml:space="preserve">Number of </w:t>
      </w:r>
      <w:r w:rsidR="00F45EBE" w:rsidRPr="00FE3451">
        <w:rPr>
          <w:rFonts w:asciiTheme="minorHAnsi" w:hAnsiTheme="minorHAnsi" w:cstheme="minorHAnsi"/>
          <w:sz w:val="22"/>
          <w:szCs w:val="22"/>
        </w:rPr>
        <w:t>farmers benefiting from access to inputs</w:t>
      </w:r>
      <w:r w:rsidR="00613517" w:rsidRPr="00FE3451">
        <w:rPr>
          <w:rFonts w:asciiTheme="minorHAnsi" w:hAnsiTheme="minorHAnsi" w:cstheme="minorHAnsi"/>
          <w:sz w:val="22"/>
          <w:szCs w:val="22"/>
        </w:rPr>
        <w:t>;</w:t>
      </w:r>
      <w:r w:rsidR="00F45EBE" w:rsidRPr="00FE3451">
        <w:rPr>
          <w:rFonts w:asciiTheme="minorHAnsi" w:hAnsiTheme="minorHAnsi" w:cstheme="minorHAnsi"/>
          <w:sz w:val="22"/>
          <w:szCs w:val="22"/>
        </w:rPr>
        <w:t xml:space="preserve"> </w:t>
      </w:r>
    </w:p>
    <w:p w14:paraId="70A8D5DF" w14:textId="77777777" w:rsidR="00613517" w:rsidRPr="00FE3451" w:rsidRDefault="00613517" w:rsidP="00F45EBE">
      <w:pPr>
        <w:jc w:val="both"/>
        <w:rPr>
          <w:rFonts w:asciiTheme="minorHAnsi" w:hAnsiTheme="minorHAnsi" w:cstheme="minorHAnsi"/>
          <w:sz w:val="22"/>
          <w:szCs w:val="22"/>
        </w:rPr>
      </w:pPr>
    </w:p>
    <w:p w14:paraId="324D8923" w14:textId="77777777" w:rsidR="00153E25" w:rsidRPr="00FE3451" w:rsidRDefault="00153E25" w:rsidP="00153E25">
      <w:pPr>
        <w:jc w:val="both"/>
        <w:rPr>
          <w:rFonts w:asciiTheme="minorHAnsi" w:hAnsiTheme="minorHAnsi" w:cstheme="minorHAnsi"/>
          <w:b/>
          <w:sz w:val="22"/>
          <w:szCs w:val="22"/>
        </w:rPr>
      </w:pPr>
      <w:r w:rsidRPr="00FE3451">
        <w:rPr>
          <w:rFonts w:asciiTheme="minorHAnsi" w:hAnsiTheme="minorHAnsi" w:cstheme="minorHAnsi"/>
          <w:b/>
          <w:sz w:val="22"/>
          <w:szCs w:val="22"/>
        </w:rPr>
        <w:t xml:space="preserve">KPI’s for Area 3 </w:t>
      </w:r>
    </w:p>
    <w:p w14:paraId="25FF67D9" w14:textId="5E3A1B1B" w:rsidR="00F45EBE" w:rsidRPr="00FE3451" w:rsidRDefault="00153E25" w:rsidP="00F45EBE">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 xml:space="preserve">Number of </w:t>
      </w:r>
      <w:r w:rsidR="00613517" w:rsidRPr="00FE3451">
        <w:rPr>
          <w:rFonts w:asciiTheme="minorHAnsi" w:hAnsiTheme="minorHAnsi" w:cstheme="minorHAnsi"/>
          <w:sz w:val="22"/>
          <w:szCs w:val="22"/>
        </w:rPr>
        <w:t>savings portfolios</w:t>
      </w:r>
      <w:r w:rsidR="00613517" w:rsidRPr="00FE3451">
        <w:rPr>
          <w:rFonts w:asciiTheme="minorHAnsi" w:hAnsiTheme="minorHAnsi" w:cstheme="minorHAnsi"/>
          <w:sz w:val="22"/>
          <w:szCs w:val="22"/>
        </w:rPr>
        <w:t>;</w:t>
      </w:r>
    </w:p>
    <w:p w14:paraId="2091B3CB" w14:textId="762EB924" w:rsidR="00153E25" w:rsidRPr="00FE3451" w:rsidRDefault="00153E25" w:rsidP="00037F8D">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Usage of the syst</w:t>
      </w:r>
      <w:r w:rsidR="002E0E87" w:rsidRPr="00FE3451">
        <w:rPr>
          <w:rFonts w:asciiTheme="minorHAnsi" w:hAnsiTheme="minorHAnsi" w:cstheme="minorHAnsi"/>
          <w:sz w:val="22"/>
          <w:szCs w:val="22"/>
        </w:rPr>
        <w:t>em</w:t>
      </w:r>
      <w:r w:rsidR="00613517" w:rsidRPr="00FE3451">
        <w:rPr>
          <w:rFonts w:asciiTheme="minorHAnsi" w:hAnsiTheme="minorHAnsi" w:cstheme="minorHAnsi"/>
          <w:sz w:val="22"/>
          <w:szCs w:val="22"/>
        </w:rPr>
        <w:t>;</w:t>
      </w:r>
    </w:p>
    <w:p w14:paraId="60109205" w14:textId="79818E37" w:rsidR="00F45EBE" w:rsidRPr="00FE3451" w:rsidRDefault="00F45EBE" w:rsidP="00F45EBE">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 xml:space="preserve">Number of </w:t>
      </w:r>
      <w:r w:rsidR="00090A1E" w:rsidRPr="00FE3451">
        <w:rPr>
          <w:rFonts w:asciiTheme="minorHAnsi" w:hAnsiTheme="minorHAnsi" w:cstheme="minorHAnsi"/>
          <w:sz w:val="22"/>
          <w:szCs w:val="22"/>
        </w:rPr>
        <w:t>loans issued</w:t>
      </w:r>
      <w:r w:rsidR="00613517" w:rsidRPr="00FE3451">
        <w:rPr>
          <w:rFonts w:asciiTheme="minorHAnsi" w:hAnsiTheme="minorHAnsi" w:cstheme="minorHAnsi"/>
          <w:sz w:val="22"/>
          <w:szCs w:val="22"/>
        </w:rPr>
        <w:t>;</w:t>
      </w:r>
      <w:r w:rsidR="00090A1E" w:rsidRPr="00FE3451">
        <w:rPr>
          <w:rFonts w:asciiTheme="minorHAnsi" w:hAnsiTheme="minorHAnsi" w:cstheme="minorHAnsi"/>
          <w:sz w:val="22"/>
          <w:szCs w:val="22"/>
        </w:rPr>
        <w:t xml:space="preserve"> </w:t>
      </w:r>
    </w:p>
    <w:p w14:paraId="5DE3CB7C" w14:textId="14F2FED4" w:rsidR="00090A1E" w:rsidRDefault="00090A1E" w:rsidP="00090A1E">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Non-Performing loans portfolio</w:t>
      </w:r>
      <w:r w:rsidR="00613517" w:rsidRPr="00FE3451">
        <w:rPr>
          <w:rFonts w:asciiTheme="minorHAnsi" w:hAnsiTheme="minorHAnsi" w:cstheme="minorHAnsi"/>
          <w:sz w:val="22"/>
          <w:szCs w:val="22"/>
        </w:rPr>
        <w:t>;</w:t>
      </w:r>
    </w:p>
    <w:p w14:paraId="4926C216" w14:textId="6EF0B33C" w:rsidR="00613517" w:rsidRDefault="00613517" w:rsidP="00090A1E">
      <w:pPr>
        <w:jc w:val="both"/>
        <w:rPr>
          <w:rFonts w:asciiTheme="minorHAnsi" w:hAnsiTheme="minorHAnsi" w:cstheme="minorHAnsi"/>
          <w:sz w:val="22"/>
          <w:szCs w:val="22"/>
        </w:rPr>
      </w:pPr>
    </w:p>
    <w:p w14:paraId="2318FE8F" w14:textId="10EA6DDF" w:rsidR="00613517" w:rsidRDefault="00613517" w:rsidP="00090A1E">
      <w:pPr>
        <w:jc w:val="both"/>
        <w:rPr>
          <w:rFonts w:asciiTheme="minorHAnsi" w:hAnsiTheme="minorHAnsi" w:cstheme="minorHAnsi"/>
          <w:sz w:val="22"/>
          <w:szCs w:val="22"/>
        </w:rPr>
      </w:pPr>
    </w:p>
    <w:p w14:paraId="0C85C727" w14:textId="77777777" w:rsidR="00613517" w:rsidRPr="00FE3451" w:rsidRDefault="00613517" w:rsidP="00090A1E">
      <w:pPr>
        <w:jc w:val="both"/>
        <w:rPr>
          <w:rFonts w:asciiTheme="minorHAnsi" w:hAnsiTheme="minorHAnsi" w:cstheme="minorHAnsi"/>
          <w:sz w:val="22"/>
          <w:szCs w:val="22"/>
        </w:rPr>
      </w:pPr>
    </w:p>
    <w:p w14:paraId="483CC1CE" w14:textId="424AC9CD" w:rsidR="00090A1E" w:rsidRPr="00FE3451" w:rsidRDefault="00090A1E" w:rsidP="00F45EBE">
      <w:pPr>
        <w:jc w:val="both"/>
        <w:rPr>
          <w:rFonts w:asciiTheme="minorHAnsi" w:hAnsiTheme="minorHAnsi" w:cstheme="minorHAnsi"/>
          <w:sz w:val="22"/>
          <w:szCs w:val="22"/>
        </w:rPr>
      </w:pPr>
    </w:p>
    <w:p w14:paraId="4BFFADAB" w14:textId="3F07073F" w:rsidR="00F73D12" w:rsidRPr="00613517" w:rsidRDefault="00AC72E3" w:rsidP="00F73D12">
      <w:pPr>
        <w:jc w:val="both"/>
        <w:rPr>
          <w:rFonts w:asciiTheme="minorHAnsi" w:hAnsiTheme="minorHAnsi" w:cstheme="minorHAnsi"/>
          <w:b/>
          <w:bCs/>
          <w:sz w:val="22"/>
          <w:szCs w:val="22"/>
        </w:rPr>
      </w:pPr>
      <w:r w:rsidRPr="00613517">
        <w:rPr>
          <w:rFonts w:asciiTheme="minorHAnsi" w:hAnsiTheme="minorHAnsi" w:cstheme="minorHAnsi"/>
          <w:b/>
          <w:bCs/>
          <w:sz w:val="22"/>
          <w:szCs w:val="22"/>
        </w:rPr>
        <w:lastRenderedPageBreak/>
        <w:t xml:space="preserve">KPIs for Area 4 </w:t>
      </w:r>
    </w:p>
    <w:p w14:paraId="2AB664B8" w14:textId="0335CD0F" w:rsidR="00F73D12" w:rsidRPr="00FE3451" w:rsidRDefault="00F73D12" w:rsidP="00F73D12">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Number of Farmer Producer Organizations reached</w:t>
      </w:r>
      <w:r w:rsidR="00613517" w:rsidRPr="00FE3451">
        <w:rPr>
          <w:rFonts w:asciiTheme="minorHAnsi" w:hAnsiTheme="minorHAnsi" w:cstheme="minorHAnsi"/>
          <w:sz w:val="22"/>
          <w:szCs w:val="22"/>
        </w:rPr>
        <w:t>;</w:t>
      </w:r>
      <w:r w:rsidRPr="00FE3451">
        <w:rPr>
          <w:rFonts w:asciiTheme="minorHAnsi" w:hAnsiTheme="minorHAnsi" w:cstheme="minorHAnsi"/>
          <w:sz w:val="22"/>
          <w:szCs w:val="22"/>
        </w:rPr>
        <w:t xml:space="preserve"> </w:t>
      </w:r>
    </w:p>
    <w:p w14:paraId="3242BA64" w14:textId="42085A2B" w:rsidR="00F73D12" w:rsidRPr="00FE3451" w:rsidRDefault="00F73D12" w:rsidP="00F73D12">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Number of enrolled producer organisations using the solution</w:t>
      </w:r>
      <w:r w:rsidR="00613517" w:rsidRPr="00FE3451">
        <w:rPr>
          <w:rFonts w:asciiTheme="minorHAnsi" w:hAnsiTheme="minorHAnsi" w:cstheme="minorHAnsi"/>
          <w:sz w:val="22"/>
          <w:szCs w:val="22"/>
        </w:rPr>
        <w:t>;</w:t>
      </w:r>
    </w:p>
    <w:p w14:paraId="44F5561C" w14:textId="5577F36C" w:rsidR="00F73D12" w:rsidRPr="00FE3451" w:rsidRDefault="00F73D12" w:rsidP="00F73D12">
      <w:pPr>
        <w:jc w:val="both"/>
        <w:rPr>
          <w:rFonts w:asciiTheme="minorHAnsi" w:hAnsiTheme="minorHAnsi" w:cstheme="minorHAnsi"/>
          <w:sz w:val="22"/>
          <w:szCs w:val="22"/>
        </w:rPr>
      </w:pPr>
      <w:r w:rsidRPr="00FE3451">
        <w:rPr>
          <w:rFonts w:asciiTheme="minorHAnsi" w:hAnsiTheme="minorHAnsi" w:cstheme="minorHAnsi"/>
          <w:sz w:val="22"/>
          <w:szCs w:val="22"/>
        </w:rPr>
        <w:t>•</w:t>
      </w:r>
      <w:r w:rsidRPr="00FE3451">
        <w:rPr>
          <w:rFonts w:asciiTheme="minorHAnsi" w:hAnsiTheme="minorHAnsi" w:cstheme="minorHAnsi"/>
          <w:sz w:val="22"/>
          <w:szCs w:val="22"/>
        </w:rPr>
        <w:tab/>
        <w:t>Number of beneficiaries of the digitized payments and records</w:t>
      </w:r>
      <w:r w:rsidR="00613517" w:rsidRPr="00FE3451">
        <w:rPr>
          <w:rFonts w:asciiTheme="minorHAnsi" w:hAnsiTheme="minorHAnsi" w:cstheme="minorHAnsi"/>
          <w:sz w:val="22"/>
          <w:szCs w:val="22"/>
        </w:rPr>
        <w:t>;</w:t>
      </w:r>
      <w:r w:rsidRPr="00FE3451">
        <w:rPr>
          <w:rFonts w:asciiTheme="minorHAnsi" w:hAnsiTheme="minorHAnsi" w:cstheme="minorHAnsi"/>
          <w:sz w:val="22"/>
          <w:szCs w:val="22"/>
        </w:rPr>
        <w:t xml:space="preserve"> </w:t>
      </w:r>
    </w:p>
    <w:p w14:paraId="164B4130" w14:textId="77777777" w:rsidR="00F45EBE" w:rsidRPr="00FE3451" w:rsidRDefault="00F45EBE" w:rsidP="00037F8D">
      <w:pPr>
        <w:jc w:val="both"/>
        <w:rPr>
          <w:rFonts w:asciiTheme="minorHAnsi" w:hAnsiTheme="minorHAnsi" w:cstheme="minorHAnsi"/>
          <w:sz w:val="22"/>
          <w:szCs w:val="22"/>
        </w:rPr>
      </w:pPr>
    </w:p>
    <w:p w14:paraId="6373E8BA" w14:textId="3F937429" w:rsidR="00A11377" w:rsidRPr="00FE3451" w:rsidRDefault="00A11377" w:rsidP="00037F8D">
      <w:pPr>
        <w:jc w:val="both"/>
        <w:rPr>
          <w:rFonts w:asciiTheme="minorHAnsi" w:hAnsiTheme="minorHAnsi" w:cstheme="minorHAnsi"/>
          <w:sz w:val="22"/>
          <w:szCs w:val="22"/>
          <w:lang w:val="en-US"/>
        </w:rPr>
      </w:pPr>
    </w:p>
    <w:tbl>
      <w:tblPr>
        <w:tblW w:w="9595" w:type="dxa"/>
        <w:shd w:val="clear" w:color="auto" w:fill="F1F1F1"/>
        <w:tblLayout w:type="fixed"/>
        <w:tblLook w:val="0000" w:firstRow="0" w:lastRow="0" w:firstColumn="0" w:lastColumn="0" w:noHBand="0" w:noVBand="0"/>
      </w:tblPr>
      <w:tblGrid>
        <w:gridCol w:w="9595"/>
      </w:tblGrid>
      <w:tr w:rsidR="002D3145" w:rsidRPr="00FE3451" w14:paraId="34A15E0E" w14:textId="77777777" w:rsidTr="00A11377">
        <w:trPr>
          <w:trHeight w:val="302"/>
        </w:trPr>
        <w:tc>
          <w:tcPr>
            <w:tcW w:w="9595" w:type="dxa"/>
            <w:shd w:val="clear" w:color="auto" w:fill="F1F1F1"/>
          </w:tcPr>
          <w:p w14:paraId="6C0FC910" w14:textId="77777777" w:rsidR="002D3145" w:rsidRPr="00FE3451" w:rsidRDefault="002D3145" w:rsidP="00EB4BB5">
            <w:pPr>
              <w:pStyle w:val="ListParagraph"/>
              <w:numPr>
                <w:ilvl w:val="0"/>
                <w:numId w:val="1"/>
              </w:numPr>
              <w:spacing w:line="240" w:lineRule="auto"/>
              <w:jc w:val="both"/>
              <w:rPr>
                <w:rFonts w:cstheme="minorHAnsi"/>
                <w:b/>
                <w:bCs/>
                <w:i/>
                <w:lang w:val="en-GB"/>
              </w:rPr>
            </w:pPr>
            <w:r w:rsidRPr="00FE3451">
              <w:rPr>
                <w:rFonts w:cstheme="minorHAnsi"/>
                <w:b/>
                <w:lang w:val="en-GB"/>
              </w:rPr>
              <w:t>AGREEMENT</w:t>
            </w:r>
            <w:r w:rsidRPr="00FE3451">
              <w:rPr>
                <w:rFonts w:cstheme="minorHAnsi"/>
                <w:b/>
                <w:bCs/>
                <w:lang w:val="en-GB"/>
              </w:rPr>
              <w:t xml:space="preserve"> PARAMETERS</w:t>
            </w:r>
          </w:p>
        </w:tc>
      </w:tr>
    </w:tbl>
    <w:p w14:paraId="470C8BD6" w14:textId="77777777" w:rsidR="000726F6" w:rsidRPr="00FE3451" w:rsidRDefault="000726F6" w:rsidP="00EB4BB5">
      <w:pPr>
        <w:pStyle w:val="ListParagraph"/>
        <w:spacing w:line="240" w:lineRule="auto"/>
        <w:ind w:left="972"/>
        <w:jc w:val="both"/>
        <w:rPr>
          <w:rFonts w:cstheme="minorHAnsi"/>
          <w:b/>
          <w:i/>
          <w:lang w:val="en-GB"/>
        </w:rPr>
      </w:pPr>
    </w:p>
    <w:p w14:paraId="2DA200A6" w14:textId="59CA4ECF" w:rsidR="002D3145" w:rsidRPr="00FE3451" w:rsidRDefault="002D3145" w:rsidP="000726F6">
      <w:pPr>
        <w:pStyle w:val="ListParagraph"/>
        <w:numPr>
          <w:ilvl w:val="1"/>
          <w:numId w:val="1"/>
        </w:numPr>
        <w:spacing w:line="240" w:lineRule="auto"/>
        <w:jc w:val="both"/>
        <w:rPr>
          <w:rFonts w:cstheme="minorHAnsi"/>
          <w:b/>
          <w:i/>
          <w:lang w:val="en-GB"/>
        </w:rPr>
      </w:pPr>
      <w:r w:rsidRPr="00FE3451">
        <w:rPr>
          <w:rFonts w:cstheme="minorHAnsi"/>
          <w:b/>
          <w:i/>
          <w:lang w:val="en-GB"/>
        </w:rPr>
        <w:t>Outputs and deliverables</w:t>
      </w:r>
    </w:p>
    <w:p w14:paraId="413E3E7B" w14:textId="77777777" w:rsidR="00CA2D1F" w:rsidRPr="00FE3451" w:rsidRDefault="00CA2D1F" w:rsidP="00EB4BB5">
      <w:pPr>
        <w:pStyle w:val="ListParagraph"/>
        <w:spacing w:line="240" w:lineRule="auto"/>
        <w:ind w:left="972"/>
        <w:jc w:val="both"/>
        <w:rPr>
          <w:rFonts w:cstheme="minorHAnsi"/>
          <w:b/>
          <w:i/>
          <w:lang w:val="en-GB"/>
        </w:rPr>
      </w:pPr>
    </w:p>
    <w:p w14:paraId="61A09709" w14:textId="48B90C2B" w:rsidR="000726F6" w:rsidRPr="00FE3451" w:rsidRDefault="002D3145" w:rsidP="00EB4BB5">
      <w:pPr>
        <w:jc w:val="both"/>
        <w:rPr>
          <w:rFonts w:asciiTheme="minorHAnsi" w:hAnsiTheme="minorHAnsi" w:cstheme="minorHAnsi"/>
          <w:sz w:val="22"/>
          <w:szCs w:val="22"/>
          <w:lang w:eastAsia="en-PH"/>
        </w:rPr>
      </w:pPr>
      <w:r w:rsidRPr="00FE3451">
        <w:rPr>
          <w:rFonts w:asciiTheme="minorHAnsi" w:eastAsia="MS Mincho" w:hAnsiTheme="minorHAnsi" w:cstheme="minorHAnsi"/>
          <w:sz w:val="22"/>
          <w:szCs w:val="22"/>
          <w:lang w:eastAsia="en-PH"/>
        </w:rPr>
        <w:t xml:space="preserve">The engagement under this RfA would be for use by the entire economy aiming at developing an inclusive digital economy in </w:t>
      </w:r>
      <w:r w:rsidR="000E39B0" w:rsidRPr="00FE3451">
        <w:rPr>
          <w:rFonts w:asciiTheme="minorHAnsi" w:eastAsia="MS Mincho" w:hAnsiTheme="minorHAnsi" w:cstheme="minorHAnsi"/>
          <w:sz w:val="22"/>
          <w:szCs w:val="22"/>
          <w:lang w:eastAsia="en-PH"/>
        </w:rPr>
        <w:t>Uganda</w:t>
      </w:r>
      <w:r w:rsidRPr="00FE3451">
        <w:rPr>
          <w:rFonts w:asciiTheme="minorHAnsi" w:eastAsia="MS Mincho" w:hAnsiTheme="minorHAnsi" w:cstheme="minorHAnsi"/>
          <w:sz w:val="22"/>
          <w:szCs w:val="22"/>
          <w:lang w:eastAsia="en-PH"/>
        </w:rPr>
        <w:t xml:space="preserve">. Thus, the </w:t>
      </w:r>
      <w:r w:rsidR="000726F6" w:rsidRPr="00FE3451">
        <w:rPr>
          <w:rFonts w:asciiTheme="minorHAnsi" w:hAnsiTheme="minorHAnsi" w:cstheme="minorHAnsi"/>
          <w:sz w:val="22"/>
          <w:szCs w:val="22"/>
          <w:lang w:eastAsia="en-PH"/>
        </w:rPr>
        <w:t>applicant</w:t>
      </w:r>
      <w:r w:rsidRPr="00FE3451">
        <w:rPr>
          <w:rFonts w:asciiTheme="minorHAnsi" w:eastAsia="MS Mincho" w:hAnsiTheme="minorHAnsi" w:cstheme="minorHAnsi"/>
          <w:sz w:val="22"/>
          <w:szCs w:val="22"/>
          <w:lang w:eastAsia="en-PH"/>
        </w:rPr>
        <w:t xml:space="preserve"> would work closely with </w:t>
      </w:r>
      <w:r w:rsidRPr="00FE3451">
        <w:rPr>
          <w:rFonts w:asciiTheme="minorHAnsi" w:eastAsia="SimSun" w:hAnsiTheme="minorHAnsi" w:cstheme="minorHAnsi"/>
          <w:sz w:val="22"/>
          <w:szCs w:val="22"/>
          <w:lang w:eastAsia="zh-CN"/>
        </w:rPr>
        <w:t>UNCDF team</w:t>
      </w:r>
      <w:r w:rsidRPr="00FE3451">
        <w:rPr>
          <w:rFonts w:asciiTheme="minorHAnsi" w:eastAsia="MS Mincho" w:hAnsiTheme="minorHAnsi" w:cstheme="minorHAnsi"/>
          <w:sz w:val="22"/>
          <w:szCs w:val="22"/>
          <w:lang w:eastAsia="en-PH"/>
        </w:rPr>
        <w:t xml:space="preserve"> in Uganda in the de</w:t>
      </w:r>
      <w:r w:rsidR="00490D8E" w:rsidRPr="00FE3451">
        <w:rPr>
          <w:rFonts w:asciiTheme="minorHAnsi" w:eastAsia="MS Mincho" w:hAnsiTheme="minorHAnsi" w:cstheme="minorHAnsi"/>
          <w:sz w:val="22"/>
          <w:szCs w:val="22"/>
          <w:lang w:eastAsia="en-PH"/>
        </w:rPr>
        <w:t>sign and implementation of the project</w:t>
      </w:r>
      <w:r w:rsidR="00124840" w:rsidRPr="00FE3451">
        <w:rPr>
          <w:rFonts w:asciiTheme="minorHAnsi" w:eastAsia="MS Mincho" w:hAnsiTheme="minorHAnsi" w:cstheme="minorHAnsi"/>
          <w:sz w:val="22"/>
          <w:szCs w:val="22"/>
          <w:lang w:eastAsia="en-PH"/>
        </w:rPr>
        <w:t>.</w:t>
      </w:r>
    </w:p>
    <w:p w14:paraId="4BA3CD1E" w14:textId="77777777" w:rsidR="000726F6" w:rsidRPr="00FE3451" w:rsidRDefault="000726F6" w:rsidP="000726F6">
      <w:pPr>
        <w:pStyle w:val="ListParagraph"/>
        <w:spacing w:line="240" w:lineRule="auto"/>
        <w:ind w:left="792"/>
        <w:jc w:val="both"/>
        <w:rPr>
          <w:rFonts w:cstheme="minorHAnsi"/>
          <w:b/>
          <w:i/>
          <w:lang w:val="en-GB"/>
        </w:rPr>
      </w:pPr>
    </w:p>
    <w:p w14:paraId="7F361361" w14:textId="0BEFC203" w:rsidR="002D3145" w:rsidRPr="00FE3451" w:rsidRDefault="002D3145" w:rsidP="000726F6">
      <w:pPr>
        <w:pStyle w:val="ListParagraph"/>
        <w:numPr>
          <w:ilvl w:val="1"/>
          <w:numId w:val="1"/>
        </w:numPr>
        <w:spacing w:line="240" w:lineRule="auto"/>
        <w:jc w:val="both"/>
        <w:rPr>
          <w:rFonts w:cstheme="minorHAnsi"/>
          <w:b/>
          <w:i/>
          <w:lang w:val="en-GB"/>
        </w:rPr>
      </w:pPr>
      <w:r w:rsidRPr="00FE3451">
        <w:rPr>
          <w:rFonts w:cstheme="minorHAnsi"/>
          <w:b/>
          <w:i/>
          <w:lang w:val="en-GB"/>
        </w:rPr>
        <w:t>Duration</w:t>
      </w:r>
    </w:p>
    <w:p w14:paraId="07F2B1F4" w14:textId="77777777" w:rsidR="00CA2D1F" w:rsidRPr="00FE3451" w:rsidRDefault="00CA2D1F" w:rsidP="00EB4BB5">
      <w:pPr>
        <w:pStyle w:val="ListParagraph"/>
        <w:spacing w:line="240" w:lineRule="auto"/>
        <w:ind w:left="972"/>
        <w:jc w:val="both"/>
        <w:rPr>
          <w:rFonts w:cstheme="minorHAnsi"/>
          <w:b/>
          <w:i/>
          <w:lang w:val="en-GB"/>
        </w:rPr>
      </w:pPr>
    </w:p>
    <w:p w14:paraId="58925E88" w14:textId="0750CC4F" w:rsidR="002D3145" w:rsidRPr="00114CE2" w:rsidRDefault="002D3145" w:rsidP="00114CE2">
      <w:pPr>
        <w:jc w:val="both"/>
        <w:rPr>
          <w:rFonts w:asciiTheme="minorHAnsi" w:hAnsiTheme="minorHAnsi" w:cstheme="minorHAnsi"/>
          <w:sz w:val="22"/>
          <w:szCs w:val="22"/>
        </w:rPr>
      </w:pPr>
      <w:r w:rsidRPr="00114CE2">
        <w:rPr>
          <w:rFonts w:asciiTheme="minorHAnsi" w:hAnsiTheme="minorHAnsi" w:cstheme="minorHAnsi"/>
          <w:sz w:val="22"/>
          <w:szCs w:val="22"/>
          <w:lang w:eastAsia="en-PH"/>
        </w:rPr>
        <w:t xml:space="preserve">The </w:t>
      </w:r>
      <w:r w:rsidRPr="00114CE2">
        <w:rPr>
          <w:rFonts w:asciiTheme="minorHAnsi" w:eastAsia="MS Mincho" w:hAnsiTheme="minorHAnsi" w:cstheme="minorHAnsi"/>
          <w:sz w:val="22"/>
          <w:szCs w:val="22"/>
          <w:lang w:eastAsia="en-PH"/>
        </w:rPr>
        <w:t>partner</w:t>
      </w:r>
      <w:r w:rsidRPr="00114CE2">
        <w:rPr>
          <w:rFonts w:asciiTheme="minorHAnsi" w:hAnsiTheme="minorHAnsi" w:cstheme="minorHAnsi"/>
          <w:sz w:val="22"/>
          <w:szCs w:val="22"/>
          <w:lang w:eastAsia="en-PH"/>
        </w:rPr>
        <w:t xml:space="preserve"> is expected to sign a </w:t>
      </w:r>
      <w:r w:rsidR="00490D8E" w:rsidRPr="00114CE2">
        <w:rPr>
          <w:rFonts w:asciiTheme="minorHAnsi" w:hAnsiTheme="minorHAnsi" w:cstheme="minorHAnsi"/>
          <w:sz w:val="22"/>
          <w:szCs w:val="22"/>
          <w:lang w:eastAsia="en-PH"/>
        </w:rPr>
        <w:t xml:space="preserve">Technical Assistance Agreement and/or </w:t>
      </w:r>
      <w:r w:rsidRPr="00114CE2">
        <w:rPr>
          <w:rFonts w:asciiTheme="minorHAnsi" w:hAnsiTheme="minorHAnsi" w:cstheme="minorHAnsi"/>
          <w:sz w:val="22"/>
          <w:szCs w:val="22"/>
          <w:lang w:eastAsia="en-PH"/>
        </w:rPr>
        <w:t>Performance Based Agreement with UNCDF</w:t>
      </w:r>
      <w:r w:rsidRPr="00114CE2">
        <w:rPr>
          <w:rFonts w:asciiTheme="minorHAnsi" w:hAnsiTheme="minorHAnsi" w:cstheme="minorHAnsi"/>
          <w:sz w:val="22"/>
          <w:szCs w:val="22"/>
        </w:rPr>
        <w:t xml:space="preserve">. Applicants not familiar with UNCDF agreements are encouraged to request a sample from </w:t>
      </w:r>
      <w:hyperlink r:id="rId14" w:history="1">
        <w:r w:rsidR="00613517" w:rsidRPr="00114CE2">
          <w:rPr>
            <w:rStyle w:val="Hyperlink"/>
            <w:rFonts w:asciiTheme="minorHAnsi" w:hAnsiTheme="minorHAnsi" w:cstheme="minorHAnsi"/>
            <w:sz w:val="22"/>
            <w:szCs w:val="22"/>
          </w:rPr>
          <w:t>uncdf.rfa@uncdf.org</w:t>
        </w:r>
      </w:hyperlink>
      <w:r w:rsidR="00613517" w:rsidRPr="00114CE2">
        <w:rPr>
          <w:rFonts w:asciiTheme="minorHAnsi" w:hAnsiTheme="minorHAnsi" w:cstheme="minorHAnsi"/>
          <w:sz w:val="22"/>
          <w:szCs w:val="22"/>
        </w:rPr>
        <w:t xml:space="preserve"> </w:t>
      </w:r>
      <w:r w:rsidRPr="00114CE2">
        <w:rPr>
          <w:rFonts w:asciiTheme="minorHAnsi" w:hAnsiTheme="minorHAnsi" w:cstheme="minorHAnsi"/>
          <w:sz w:val="22"/>
          <w:szCs w:val="22"/>
        </w:rPr>
        <w:t xml:space="preserve">prior to submission of application. Expected date for the full completion of the project is </w:t>
      </w:r>
      <w:r w:rsidR="00BA329A" w:rsidRPr="00114CE2">
        <w:rPr>
          <w:rFonts w:asciiTheme="minorHAnsi" w:hAnsiTheme="minorHAnsi" w:cstheme="minorHAnsi"/>
          <w:sz w:val="22"/>
          <w:szCs w:val="22"/>
        </w:rPr>
        <w:t>December</w:t>
      </w:r>
      <w:r w:rsidRPr="00114CE2">
        <w:rPr>
          <w:rFonts w:asciiTheme="minorHAnsi" w:hAnsiTheme="minorHAnsi" w:cstheme="minorHAnsi"/>
          <w:sz w:val="22"/>
          <w:szCs w:val="22"/>
        </w:rPr>
        <w:t xml:space="preserve"> </w:t>
      </w:r>
      <w:r w:rsidR="003E3E7C" w:rsidRPr="00114CE2">
        <w:rPr>
          <w:rFonts w:asciiTheme="minorHAnsi" w:hAnsiTheme="minorHAnsi" w:cstheme="minorHAnsi"/>
          <w:sz w:val="22"/>
          <w:szCs w:val="22"/>
        </w:rPr>
        <w:t>30</w:t>
      </w:r>
      <w:r w:rsidRPr="00114CE2">
        <w:rPr>
          <w:rFonts w:asciiTheme="minorHAnsi" w:hAnsiTheme="minorHAnsi" w:cstheme="minorHAnsi"/>
          <w:sz w:val="22"/>
          <w:szCs w:val="22"/>
        </w:rPr>
        <w:t>, 202</w:t>
      </w:r>
      <w:r w:rsidR="00BA329A" w:rsidRPr="00114CE2">
        <w:rPr>
          <w:rFonts w:asciiTheme="minorHAnsi" w:hAnsiTheme="minorHAnsi" w:cstheme="minorHAnsi"/>
          <w:sz w:val="22"/>
          <w:szCs w:val="22"/>
        </w:rPr>
        <w:t>2</w:t>
      </w:r>
      <w:r w:rsidRPr="00114CE2">
        <w:rPr>
          <w:rFonts w:asciiTheme="minorHAnsi" w:hAnsiTheme="minorHAnsi" w:cstheme="minorHAnsi"/>
          <w:sz w:val="22"/>
          <w:szCs w:val="22"/>
        </w:rPr>
        <w:t xml:space="preserve">. </w:t>
      </w:r>
    </w:p>
    <w:p w14:paraId="5B41777C" w14:textId="77777777" w:rsidR="000726F6" w:rsidRPr="00FE3451" w:rsidRDefault="000726F6" w:rsidP="00EB4BB5">
      <w:pPr>
        <w:pStyle w:val="ListParagraph"/>
        <w:spacing w:line="240" w:lineRule="auto"/>
        <w:ind w:left="792"/>
        <w:jc w:val="both"/>
        <w:rPr>
          <w:rFonts w:cstheme="minorHAnsi"/>
          <w:lang w:val="en-GB"/>
        </w:rPr>
      </w:pPr>
    </w:p>
    <w:p w14:paraId="02416FA3" w14:textId="04A18E59" w:rsidR="002D3145" w:rsidRPr="00FE3451" w:rsidRDefault="002D3145" w:rsidP="000726F6">
      <w:pPr>
        <w:pStyle w:val="ListParagraph"/>
        <w:numPr>
          <w:ilvl w:val="1"/>
          <w:numId w:val="1"/>
        </w:numPr>
        <w:spacing w:line="240" w:lineRule="auto"/>
        <w:jc w:val="both"/>
        <w:rPr>
          <w:rFonts w:cstheme="minorHAnsi"/>
          <w:b/>
          <w:i/>
          <w:lang w:val="en-GB"/>
        </w:rPr>
      </w:pPr>
      <w:r w:rsidRPr="00FE3451">
        <w:rPr>
          <w:rFonts w:cstheme="minorHAnsi"/>
          <w:b/>
          <w:i/>
          <w:lang w:val="en-GB"/>
        </w:rPr>
        <w:t>Agreement size</w:t>
      </w:r>
    </w:p>
    <w:p w14:paraId="44DEA25B" w14:textId="77777777" w:rsidR="00CA2D1F" w:rsidRPr="00FE3451" w:rsidRDefault="00CA2D1F" w:rsidP="00EB4BB5">
      <w:pPr>
        <w:pStyle w:val="ListParagraph"/>
        <w:spacing w:line="240" w:lineRule="auto"/>
        <w:ind w:left="972"/>
        <w:jc w:val="both"/>
        <w:rPr>
          <w:rFonts w:cstheme="minorHAnsi"/>
          <w:b/>
          <w:i/>
          <w:lang w:val="en-GB"/>
        </w:rPr>
      </w:pPr>
    </w:p>
    <w:p w14:paraId="711BCC81" w14:textId="77777777" w:rsidR="00566AF2" w:rsidRPr="00114CE2" w:rsidRDefault="00566AF2" w:rsidP="00114CE2">
      <w:pPr>
        <w:jc w:val="both"/>
        <w:rPr>
          <w:rFonts w:asciiTheme="minorHAnsi" w:hAnsiTheme="minorHAnsi" w:cstheme="minorHAnsi"/>
          <w:sz w:val="22"/>
          <w:szCs w:val="22"/>
        </w:rPr>
      </w:pPr>
      <w:r w:rsidRPr="00114CE2">
        <w:rPr>
          <w:rFonts w:asciiTheme="minorHAnsi" w:hAnsiTheme="minorHAnsi" w:cstheme="minorHAnsi"/>
          <w:sz w:val="22"/>
          <w:szCs w:val="22"/>
        </w:rPr>
        <w:t xml:space="preserve">UNCDF will provide technical assistance support and/or grants and/or mentorship services to the applicants selected under this RFA. </w:t>
      </w:r>
    </w:p>
    <w:p w14:paraId="46E79872" w14:textId="77777777" w:rsidR="00566AF2" w:rsidRPr="00114CE2" w:rsidRDefault="00566AF2" w:rsidP="00114CE2">
      <w:pPr>
        <w:jc w:val="both"/>
        <w:rPr>
          <w:rFonts w:asciiTheme="minorHAnsi" w:hAnsiTheme="minorHAnsi" w:cstheme="minorHAnsi"/>
          <w:sz w:val="22"/>
          <w:szCs w:val="22"/>
        </w:rPr>
      </w:pPr>
    </w:p>
    <w:p w14:paraId="236466BB" w14:textId="7CADFFD9" w:rsidR="002D3145" w:rsidRPr="00114CE2" w:rsidRDefault="000726F6" w:rsidP="00114CE2">
      <w:pPr>
        <w:jc w:val="both"/>
        <w:rPr>
          <w:rFonts w:asciiTheme="minorHAnsi" w:hAnsiTheme="minorHAnsi" w:cstheme="minorHAnsi"/>
          <w:sz w:val="22"/>
          <w:szCs w:val="22"/>
        </w:rPr>
      </w:pPr>
      <w:r w:rsidRPr="00114CE2">
        <w:rPr>
          <w:rFonts w:asciiTheme="minorHAnsi" w:hAnsiTheme="minorHAnsi" w:cstheme="minorHAnsi"/>
          <w:sz w:val="22"/>
          <w:szCs w:val="22"/>
        </w:rPr>
        <w:t xml:space="preserve">UNCDF contributions may vary from </w:t>
      </w:r>
      <w:r w:rsidR="008A142F" w:rsidRPr="00114CE2">
        <w:rPr>
          <w:rFonts w:asciiTheme="minorHAnsi" w:hAnsiTheme="minorHAnsi" w:cstheme="minorHAnsi"/>
          <w:sz w:val="22"/>
          <w:szCs w:val="22"/>
        </w:rPr>
        <w:t>5</w:t>
      </w:r>
      <w:r w:rsidRPr="00114CE2">
        <w:rPr>
          <w:rFonts w:asciiTheme="minorHAnsi" w:hAnsiTheme="minorHAnsi" w:cstheme="minorHAnsi"/>
          <w:sz w:val="22"/>
          <w:szCs w:val="22"/>
        </w:rPr>
        <w:t xml:space="preserve">0,000 to </w:t>
      </w:r>
      <w:r w:rsidR="001E2ED0" w:rsidRPr="00114CE2">
        <w:rPr>
          <w:rFonts w:asciiTheme="minorHAnsi" w:hAnsiTheme="minorHAnsi" w:cstheme="minorHAnsi"/>
          <w:sz w:val="22"/>
          <w:szCs w:val="22"/>
        </w:rPr>
        <w:t>35</w:t>
      </w:r>
      <w:r w:rsidRPr="00114CE2">
        <w:rPr>
          <w:rFonts w:asciiTheme="minorHAnsi" w:hAnsiTheme="minorHAnsi" w:cstheme="minorHAnsi"/>
          <w:sz w:val="22"/>
          <w:szCs w:val="22"/>
        </w:rPr>
        <w:t xml:space="preserve">0,000 USD per partner. </w:t>
      </w:r>
      <w:r w:rsidR="002D3145" w:rsidRPr="00114CE2">
        <w:rPr>
          <w:rFonts w:asciiTheme="minorHAnsi" w:hAnsiTheme="minorHAnsi" w:cstheme="minorHAnsi"/>
          <w:sz w:val="22"/>
          <w:szCs w:val="22"/>
        </w:rPr>
        <w:t xml:space="preserve">In the proposal, the applicant shall quote its costs for the operations and management of the project including providing full time resources that would engage with UNCDF in supporting the project implementation. Applicants should provide budgets indicating how they would contribute to produce high quality expected results with their technical approach. </w:t>
      </w:r>
    </w:p>
    <w:p w14:paraId="680EEE84" w14:textId="77777777" w:rsidR="000726F6" w:rsidRPr="00FE3451" w:rsidRDefault="000726F6" w:rsidP="00EB4BB5">
      <w:pPr>
        <w:pStyle w:val="ListParagraph"/>
        <w:spacing w:line="240" w:lineRule="auto"/>
        <w:ind w:left="792"/>
        <w:jc w:val="both"/>
        <w:rPr>
          <w:rFonts w:cstheme="minorHAnsi"/>
          <w:lang w:val="en-GB"/>
        </w:rPr>
      </w:pPr>
    </w:p>
    <w:p w14:paraId="5DC5D559" w14:textId="2C07557A" w:rsidR="002D3145" w:rsidRPr="00FE3451" w:rsidRDefault="002D3145" w:rsidP="000726F6">
      <w:pPr>
        <w:pStyle w:val="ListParagraph"/>
        <w:numPr>
          <w:ilvl w:val="1"/>
          <w:numId w:val="1"/>
        </w:numPr>
        <w:spacing w:line="240" w:lineRule="auto"/>
        <w:jc w:val="both"/>
        <w:rPr>
          <w:rFonts w:cstheme="minorHAnsi"/>
          <w:b/>
          <w:i/>
          <w:lang w:val="en-GB"/>
        </w:rPr>
      </w:pPr>
      <w:r w:rsidRPr="00FE3451">
        <w:rPr>
          <w:rFonts w:cstheme="minorHAnsi"/>
          <w:b/>
          <w:i/>
          <w:lang w:val="en-GB"/>
        </w:rPr>
        <w:t>Language</w:t>
      </w:r>
    </w:p>
    <w:p w14:paraId="3066E9AF" w14:textId="77777777" w:rsidR="00CA2D1F" w:rsidRPr="00FE3451" w:rsidRDefault="00CA2D1F" w:rsidP="00EB4BB5">
      <w:pPr>
        <w:pStyle w:val="ListParagraph"/>
        <w:spacing w:line="240" w:lineRule="auto"/>
        <w:ind w:left="972"/>
        <w:jc w:val="both"/>
        <w:rPr>
          <w:rFonts w:cstheme="minorHAnsi"/>
          <w:b/>
          <w:i/>
          <w:lang w:val="en-GB"/>
        </w:rPr>
      </w:pPr>
    </w:p>
    <w:p w14:paraId="71490B46" w14:textId="1FE13B76" w:rsidR="002D3145" w:rsidRPr="00114CE2" w:rsidRDefault="002D3145" w:rsidP="00114CE2">
      <w:pPr>
        <w:jc w:val="both"/>
        <w:rPr>
          <w:rFonts w:asciiTheme="minorHAnsi" w:hAnsiTheme="minorHAnsi" w:cstheme="minorHAnsi"/>
          <w:sz w:val="22"/>
          <w:szCs w:val="22"/>
        </w:rPr>
      </w:pPr>
      <w:r w:rsidRPr="00114CE2">
        <w:rPr>
          <w:rFonts w:asciiTheme="minorHAnsi" w:hAnsiTheme="minorHAnsi" w:cstheme="minorHAnsi"/>
          <w:sz w:val="22"/>
          <w:szCs w:val="22"/>
        </w:rPr>
        <w:t xml:space="preserve">The deliverables, as </w:t>
      </w:r>
      <w:r w:rsidRPr="00114CE2">
        <w:rPr>
          <w:rFonts w:asciiTheme="minorHAnsi" w:hAnsiTheme="minorHAnsi" w:cstheme="minorHAnsi"/>
          <w:sz w:val="20"/>
          <w:szCs w:val="20"/>
        </w:rPr>
        <w:t>well</w:t>
      </w:r>
      <w:r w:rsidRPr="00114CE2">
        <w:rPr>
          <w:rFonts w:asciiTheme="minorHAnsi" w:hAnsiTheme="minorHAnsi" w:cstheme="minorHAnsi"/>
          <w:sz w:val="22"/>
          <w:szCs w:val="22"/>
        </w:rPr>
        <w:t xml:space="preserve"> as any and all related correspondence exchanged by the organization and UNCDF, shall be written in English.</w:t>
      </w:r>
    </w:p>
    <w:p w14:paraId="1EB2DADC" w14:textId="77777777" w:rsidR="000726F6" w:rsidRPr="00FE3451" w:rsidRDefault="000726F6" w:rsidP="00EB4BB5">
      <w:pPr>
        <w:pStyle w:val="ListParagraph"/>
        <w:spacing w:line="240" w:lineRule="auto"/>
        <w:ind w:left="792"/>
        <w:jc w:val="both"/>
        <w:rPr>
          <w:rFonts w:cstheme="minorHAnsi"/>
        </w:rPr>
      </w:pPr>
    </w:p>
    <w:tbl>
      <w:tblPr>
        <w:tblW w:w="0" w:type="auto"/>
        <w:shd w:val="clear" w:color="auto" w:fill="F1F1F1"/>
        <w:tblLayout w:type="fixed"/>
        <w:tblLook w:val="0000" w:firstRow="0" w:lastRow="0" w:firstColumn="0" w:lastColumn="0" w:noHBand="0" w:noVBand="0"/>
      </w:tblPr>
      <w:tblGrid>
        <w:gridCol w:w="9595"/>
      </w:tblGrid>
      <w:tr w:rsidR="002D3145" w:rsidRPr="00FE3451" w14:paraId="01080362" w14:textId="77777777" w:rsidTr="00B648DC">
        <w:trPr>
          <w:trHeight w:val="302"/>
        </w:trPr>
        <w:tc>
          <w:tcPr>
            <w:tcW w:w="9595" w:type="dxa"/>
            <w:shd w:val="clear" w:color="auto" w:fill="F1F1F1"/>
          </w:tcPr>
          <w:p w14:paraId="1A426ACD" w14:textId="77777777" w:rsidR="002D3145" w:rsidRPr="00FE3451" w:rsidRDefault="002D3145" w:rsidP="00EB4BB5">
            <w:pPr>
              <w:pStyle w:val="ListParagraph"/>
              <w:numPr>
                <w:ilvl w:val="0"/>
                <w:numId w:val="1"/>
              </w:numPr>
              <w:spacing w:line="240" w:lineRule="auto"/>
              <w:jc w:val="both"/>
              <w:rPr>
                <w:rFonts w:cstheme="minorHAnsi"/>
                <w:b/>
                <w:bCs/>
                <w:lang w:val="en-GB"/>
              </w:rPr>
            </w:pPr>
            <w:r w:rsidRPr="00FE3451">
              <w:rPr>
                <w:rFonts w:cstheme="minorHAnsi"/>
                <w:b/>
                <w:bCs/>
                <w:lang w:val="en-GB"/>
              </w:rPr>
              <w:t>APPLICATION REQUIREMENTS</w:t>
            </w:r>
          </w:p>
        </w:tc>
      </w:tr>
    </w:tbl>
    <w:p w14:paraId="366F23B0" w14:textId="60B8DB45" w:rsidR="00D62860" w:rsidRPr="00FE3451" w:rsidRDefault="00D62860" w:rsidP="00EB4BB5">
      <w:pPr>
        <w:pStyle w:val="ListParagraph"/>
        <w:spacing w:line="240" w:lineRule="auto"/>
        <w:ind w:left="972"/>
        <w:jc w:val="both"/>
        <w:rPr>
          <w:rFonts w:cstheme="minorHAnsi"/>
          <w:b/>
          <w:bCs/>
          <w:lang w:val="en-GB"/>
        </w:rPr>
      </w:pPr>
    </w:p>
    <w:p w14:paraId="2B766FF7" w14:textId="7A212342" w:rsidR="002D3145" w:rsidRPr="00FE3451" w:rsidRDefault="002D3145" w:rsidP="000726F6">
      <w:pPr>
        <w:pStyle w:val="ListParagraph"/>
        <w:numPr>
          <w:ilvl w:val="1"/>
          <w:numId w:val="1"/>
        </w:numPr>
        <w:spacing w:line="240" w:lineRule="auto"/>
        <w:jc w:val="both"/>
        <w:rPr>
          <w:rFonts w:cstheme="minorHAnsi"/>
          <w:b/>
          <w:bCs/>
          <w:lang w:val="en-GB"/>
        </w:rPr>
      </w:pPr>
      <w:r w:rsidRPr="00FE3451">
        <w:rPr>
          <w:rFonts w:cstheme="minorHAnsi"/>
          <w:b/>
          <w:bCs/>
          <w:lang w:val="en-GB"/>
        </w:rPr>
        <w:t>Eligibility requirements</w:t>
      </w:r>
      <w:r w:rsidR="00EE6B8D" w:rsidRPr="00FE3451">
        <w:rPr>
          <w:rFonts w:cstheme="minorHAnsi"/>
          <w:b/>
          <w:bCs/>
          <w:lang w:val="en-GB"/>
        </w:rPr>
        <w:t xml:space="preserve"> of the </w:t>
      </w:r>
      <w:r w:rsidR="00EE6B8D" w:rsidRPr="00FE3451">
        <w:rPr>
          <w:rFonts w:cstheme="minorHAnsi"/>
          <w:b/>
          <w:lang w:val="en-GB"/>
        </w:rPr>
        <w:t>Applicant(</w:t>
      </w:r>
      <w:r w:rsidR="00DD2404" w:rsidRPr="00FE3451">
        <w:rPr>
          <w:rFonts w:cstheme="minorHAnsi"/>
          <w:b/>
          <w:lang w:val="en-GB"/>
        </w:rPr>
        <w:t>s) and</w:t>
      </w:r>
      <w:r w:rsidR="00EE6B8D" w:rsidRPr="00FE3451">
        <w:rPr>
          <w:rFonts w:cstheme="minorHAnsi"/>
          <w:b/>
          <w:lang w:val="en-GB"/>
        </w:rPr>
        <w:t>/or the leading applicant of the consorti</w:t>
      </w:r>
      <w:r w:rsidR="00CA2D1F" w:rsidRPr="00FE3451">
        <w:rPr>
          <w:rFonts w:cstheme="minorHAnsi"/>
          <w:b/>
          <w:lang w:val="en-GB"/>
        </w:rPr>
        <w:t>a:</w:t>
      </w:r>
    </w:p>
    <w:p w14:paraId="6818CE88" w14:textId="77777777" w:rsidR="00CA2D1F" w:rsidRPr="00FE3451" w:rsidRDefault="00CA2D1F" w:rsidP="00EB4BB5">
      <w:pPr>
        <w:pStyle w:val="ListParagraph"/>
        <w:spacing w:line="240" w:lineRule="auto"/>
        <w:ind w:left="972"/>
        <w:jc w:val="both"/>
        <w:rPr>
          <w:rFonts w:cstheme="minorHAnsi"/>
          <w:b/>
          <w:bCs/>
          <w:lang w:val="en-GB"/>
        </w:rPr>
      </w:pPr>
    </w:p>
    <w:p w14:paraId="79B21465" w14:textId="64529FAC" w:rsidR="002D3145" w:rsidRPr="00FE3451" w:rsidRDefault="00EE6B8D" w:rsidP="00F33A64">
      <w:pPr>
        <w:pStyle w:val="ListParagraph"/>
        <w:numPr>
          <w:ilvl w:val="0"/>
          <w:numId w:val="2"/>
        </w:numPr>
        <w:spacing w:line="240" w:lineRule="auto"/>
        <w:rPr>
          <w:rFonts w:cstheme="minorHAnsi"/>
          <w:lang w:val="en-GB"/>
        </w:rPr>
      </w:pPr>
      <w:r w:rsidRPr="00FE3451">
        <w:rPr>
          <w:rFonts w:cstheme="minorHAnsi"/>
          <w:lang w:val="en-GB"/>
        </w:rPr>
        <w:t>To be</w:t>
      </w:r>
      <w:r w:rsidR="002D3145" w:rsidRPr="00FE3451">
        <w:rPr>
          <w:rFonts w:cstheme="minorHAnsi"/>
          <w:lang w:val="en-GB"/>
        </w:rPr>
        <w:t xml:space="preserve"> duly incorporated and registered according to the rules of </w:t>
      </w:r>
      <w:r w:rsidR="00CA2D1F" w:rsidRPr="00FE3451">
        <w:rPr>
          <w:rFonts w:cstheme="minorHAnsi"/>
          <w:lang w:val="en-GB"/>
        </w:rPr>
        <w:t>Uganda;</w:t>
      </w:r>
    </w:p>
    <w:p w14:paraId="3FC55ED7" w14:textId="77777777" w:rsidR="002D3145" w:rsidRPr="00FE3451" w:rsidRDefault="002D3145" w:rsidP="00F33A64">
      <w:pPr>
        <w:pStyle w:val="ListParagraph"/>
        <w:numPr>
          <w:ilvl w:val="0"/>
          <w:numId w:val="2"/>
        </w:numPr>
        <w:spacing w:line="240" w:lineRule="auto"/>
        <w:rPr>
          <w:rFonts w:cstheme="minorHAnsi"/>
          <w:lang w:val="en-GB"/>
        </w:rPr>
      </w:pPr>
      <w:r w:rsidRPr="00FE3451">
        <w:rPr>
          <w:rFonts w:cstheme="minorHAnsi"/>
          <w:lang w:val="en-GB"/>
        </w:rPr>
        <w:t>Not to be in a state of repair or to have been the subject of bankruptcy, liquidation, judicial settlement, safeguarding, cessation of activity or any other similar situation resulting from a similar procedure;</w:t>
      </w:r>
    </w:p>
    <w:p w14:paraId="11D42ECE" w14:textId="77777777" w:rsidR="002D3145" w:rsidRPr="00FE3451" w:rsidRDefault="002D3145" w:rsidP="00F33A64">
      <w:pPr>
        <w:pStyle w:val="ListParagraph"/>
        <w:numPr>
          <w:ilvl w:val="0"/>
          <w:numId w:val="2"/>
        </w:numPr>
        <w:spacing w:line="240" w:lineRule="auto"/>
        <w:rPr>
          <w:rFonts w:cstheme="minorHAnsi"/>
          <w:lang w:val="en-GB"/>
        </w:rPr>
      </w:pPr>
      <w:r w:rsidRPr="00FE3451">
        <w:rPr>
          <w:rFonts w:cstheme="minorHAnsi"/>
          <w:lang w:val="en-GB"/>
        </w:rPr>
        <w:t>Not to be included in the United Nations financial sanctions lists, particularly in the fight against the financing of terrorism and against attacks on international peace and security;</w:t>
      </w:r>
    </w:p>
    <w:p w14:paraId="0050F173" w14:textId="0A608004" w:rsidR="00EE6B8D" w:rsidRPr="00FE3451" w:rsidRDefault="002D3145" w:rsidP="00F33A64">
      <w:pPr>
        <w:pStyle w:val="ListParagraph"/>
        <w:numPr>
          <w:ilvl w:val="0"/>
          <w:numId w:val="2"/>
        </w:numPr>
        <w:spacing w:line="240" w:lineRule="auto"/>
        <w:rPr>
          <w:rFonts w:cstheme="minorHAnsi"/>
          <w:lang w:val="en-GB"/>
        </w:rPr>
      </w:pPr>
      <w:r w:rsidRPr="00FE3451">
        <w:rPr>
          <w:rFonts w:cstheme="minorHAnsi"/>
          <w:lang w:val="en-GB"/>
        </w:rPr>
        <w:t xml:space="preserve">To have fulfilled obligations relating to the payment of social security contributions or obligations relating to the payment of taxes according to the legal provisions in </w:t>
      </w:r>
      <w:r w:rsidR="00EE6B8D" w:rsidRPr="00FE3451">
        <w:rPr>
          <w:rFonts w:cstheme="minorHAnsi"/>
          <w:lang w:val="en-GB"/>
        </w:rPr>
        <w:t>Uganda</w:t>
      </w:r>
      <w:r w:rsidR="00613517" w:rsidRPr="00FE3451">
        <w:rPr>
          <w:rFonts w:cstheme="minorHAnsi"/>
          <w:lang w:val="en-GB"/>
        </w:rPr>
        <w:t>;</w:t>
      </w:r>
    </w:p>
    <w:p w14:paraId="67D6FA88" w14:textId="4BE51FE4" w:rsidR="003B0F46" w:rsidRPr="00FE3451" w:rsidRDefault="00C13528" w:rsidP="00F33A64">
      <w:pPr>
        <w:pStyle w:val="ListParagraph"/>
        <w:numPr>
          <w:ilvl w:val="0"/>
          <w:numId w:val="2"/>
        </w:numPr>
        <w:spacing w:line="240" w:lineRule="auto"/>
        <w:rPr>
          <w:rFonts w:cstheme="minorHAnsi"/>
          <w:lang w:val="en-GB"/>
        </w:rPr>
      </w:pPr>
      <w:r w:rsidRPr="00FE3451">
        <w:rPr>
          <w:rFonts w:cstheme="minorHAnsi"/>
          <w:lang w:val="en-GB"/>
        </w:rPr>
        <w:t>In addition, neither the principal entity nor the legal entities that are members of the consortium will be able to: (</w:t>
      </w:r>
      <w:proofErr w:type="spellStart"/>
      <w:r w:rsidRPr="00FE3451">
        <w:rPr>
          <w:rFonts w:cstheme="minorHAnsi"/>
          <w:lang w:val="en-GB"/>
        </w:rPr>
        <w:t>i</w:t>
      </w:r>
      <w:proofErr w:type="spellEnd"/>
      <w:r w:rsidRPr="00FE3451">
        <w:rPr>
          <w:rFonts w:cstheme="minorHAnsi"/>
          <w:lang w:val="en-GB"/>
        </w:rPr>
        <w:t xml:space="preserve">) submit another individual bid; (ii) or as a principal or </w:t>
      </w:r>
      <w:r w:rsidRPr="00FE3451">
        <w:rPr>
          <w:rFonts w:cstheme="minorHAnsi"/>
          <w:lang w:val="en-GB"/>
        </w:rPr>
        <w:lastRenderedPageBreak/>
        <w:t>member of another consortium / partnership submitting another submission</w:t>
      </w:r>
      <w:r w:rsidR="00613517" w:rsidRPr="00FE3451">
        <w:rPr>
          <w:rFonts w:cstheme="minorHAnsi"/>
          <w:lang w:val="en-GB"/>
        </w:rPr>
        <w:t>;</w:t>
      </w:r>
    </w:p>
    <w:p w14:paraId="05566BC8" w14:textId="2B9870ED" w:rsidR="003B0F46" w:rsidRPr="00FE3451" w:rsidRDefault="003B0F46" w:rsidP="00F33A64">
      <w:pPr>
        <w:pStyle w:val="ListParagraph"/>
        <w:numPr>
          <w:ilvl w:val="0"/>
          <w:numId w:val="2"/>
        </w:numPr>
        <w:overflowPunct/>
        <w:autoSpaceDE w:val="0"/>
        <w:autoSpaceDN w:val="0"/>
        <w:spacing w:line="240" w:lineRule="auto"/>
        <w:contextualSpacing w:val="0"/>
        <w:jc w:val="both"/>
        <w:rPr>
          <w:rFonts w:cstheme="minorHAnsi"/>
          <w:lang w:val="en-GB"/>
        </w:rPr>
      </w:pPr>
      <w:r w:rsidRPr="00FE3451">
        <w:rPr>
          <w:rFonts w:cstheme="minorHAnsi"/>
          <w:lang w:val="en-GB"/>
        </w:rPr>
        <w:t>Applicant(s) should be operating in Uganda for at least 1 year;</w:t>
      </w:r>
    </w:p>
    <w:p w14:paraId="5F717EFE" w14:textId="58196015" w:rsidR="003B0F46" w:rsidRPr="00FE3451" w:rsidRDefault="003B0F46" w:rsidP="00F33A64">
      <w:pPr>
        <w:pStyle w:val="ListParagraph"/>
        <w:numPr>
          <w:ilvl w:val="0"/>
          <w:numId w:val="2"/>
        </w:numPr>
        <w:overflowPunct/>
        <w:autoSpaceDE w:val="0"/>
        <w:autoSpaceDN w:val="0"/>
        <w:spacing w:line="240" w:lineRule="auto"/>
        <w:contextualSpacing w:val="0"/>
        <w:jc w:val="both"/>
        <w:rPr>
          <w:rFonts w:cstheme="minorHAnsi"/>
          <w:lang w:val="en-GB"/>
        </w:rPr>
      </w:pPr>
      <w:r w:rsidRPr="00FE3451">
        <w:rPr>
          <w:rFonts w:cstheme="minorHAnsi"/>
          <w:lang w:val="en-GB"/>
        </w:rPr>
        <w:t>Applicant(s) should have audited financial statements for at least the last 1 year</w:t>
      </w:r>
      <w:r w:rsidR="00613517" w:rsidRPr="00FE3451">
        <w:rPr>
          <w:rFonts w:cstheme="minorHAnsi"/>
          <w:lang w:val="en-GB"/>
        </w:rPr>
        <w:t>;</w:t>
      </w:r>
    </w:p>
    <w:p w14:paraId="756983BA" w14:textId="77777777" w:rsidR="00CA2D1F" w:rsidRPr="00FE3451" w:rsidRDefault="00CA2D1F" w:rsidP="00EB4BB5">
      <w:pPr>
        <w:pStyle w:val="ListParagraph"/>
        <w:overflowPunct/>
        <w:autoSpaceDE w:val="0"/>
        <w:autoSpaceDN w:val="0"/>
        <w:spacing w:line="240" w:lineRule="auto"/>
        <w:ind w:left="1152"/>
        <w:contextualSpacing w:val="0"/>
        <w:jc w:val="both"/>
        <w:rPr>
          <w:rFonts w:cstheme="minorHAnsi"/>
          <w:lang w:val="en-GB"/>
        </w:rPr>
      </w:pPr>
    </w:p>
    <w:p w14:paraId="6CC1AD38" w14:textId="285F8BAA" w:rsidR="002D3145" w:rsidRPr="00FE3451" w:rsidRDefault="002D3145" w:rsidP="000726F6">
      <w:pPr>
        <w:pStyle w:val="ListParagraph"/>
        <w:numPr>
          <w:ilvl w:val="1"/>
          <w:numId w:val="1"/>
        </w:numPr>
        <w:spacing w:line="240" w:lineRule="auto"/>
        <w:jc w:val="both"/>
        <w:rPr>
          <w:rFonts w:cstheme="minorHAnsi"/>
          <w:b/>
          <w:i/>
          <w:lang w:val="en-GB"/>
        </w:rPr>
      </w:pPr>
      <w:r w:rsidRPr="00FE3451">
        <w:rPr>
          <w:rFonts w:cstheme="minorHAnsi"/>
          <w:b/>
          <w:i/>
          <w:lang w:val="en-GB"/>
        </w:rPr>
        <w:t>Minimum qualification criteria</w:t>
      </w:r>
      <w:r w:rsidR="00CA2D1F" w:rsidRPr="00FE3451">
        <w:rPr>
          <w:rFonts w:cstheme="minorHAnsi"/>
          <w:b/>
          <w:i/>
          <w:lang w:val="en-GB"/>
        </w:rPr>
        <w:t>:</w:t>
      </w:r>
    </w:p>
    <w:p w14:paraId="747DC2EF" w14:textId="77777777" w:rsidR="00CA2D1F" w:rsidRPr="00FE3451" w:rsidRDefault="00CA2D1F" w:rsidP="00EB4BB5">
      <w:pPr>
        <w:pStyle w:val="ListParagraph"/>
        <w:spacing w:line="240" w:lineRule="auto"/>
        <w:ind w:left="972"/>
        <w:jc w:val="both"/>
        <w:rPr>
          <w:rFonts w:cstheme="minorHAnsi"/>
          <w:b/>
          <w:i/>
          <w:lang w:val="en-GB"/>
        </w:rPr>
      </w:pPr>
    </w:p>
    <w:p w14:paraId="6A892001" w14:textId="21F34B99" w:rsidR="003B0F46" w:rsidRPr="00FE3451" w:rsidRDefault="00490D8E" w:rsidP="00F33A64">
      <w:pPr>
        <w:pStyle w:val="ListParagraph"/>
        <w:numPr>
          <w:ilvl w:val="0"/>
          <w:numId w:val="2"/>
        </w:numPr>
        <w:spacing w:line="240" w:lineRule="auto"/>
        <w:rPr>
          <w:rFonts w:cstheme="minorHAnsi"/>
          <w:lang w:val="en-GB"/>
        </w:rPr>
      </w:pPr>
      <w:r w:rsidRPr="00FE3451">
        <w:rPr>
          <w:rFonts w:cstheme="minorHAnsi"/>
          <w:lang w:val="en-GB"/>
        </w:rPr>
        <w:t xml:space="preserve">Submit a complete </w:t>
      </w:r>
      <w:r w:rsidR="003B0F46" w:rsidRPr="00FE3451">
        <w:rPr>
          <w:rFonts w:cstheme="minorHAnsi"/>
          <w:lang w:val="en-GB"/>
        </w:rPr>
        <w:t xml:space="preserve">Commitment Letter </w:t>
      </w:r>
      <w:r w:rsidR="002D3145" w:rsidRPr="00FE3451">
        <w:rPr>
          <w:rFonts w:cstheme="minorHAnsi"/>
          <w:lang w:val="en-GB"/>
        </w:rPr>
        <w:t xml:space="preserve">(Annex 1) that the organization has reviewed the UNCDF </w:t>
      </w:r>
      <w:r w:rsidRPr="00FE3451">
        <w:rPr>
          <w:rFonts w:cstheme="minorHAnsi"/>
          <w:lang w:val="en-GB"/>
        </w:rPr>
        <w:t>legal document</w:t>
      </w:r>
      <w:r w:rsidR="002D3145" w:rsidRPr="00FE3451">
        <w:rPr>
          <w:rFonts w:cstheme="minorHAnsi"/>
          <w:lang w:val="en-GB"/>
        </w:rPr>
        <w:t xml:space="preserve"> template</w:t>
      </w:r>
      <w:r w:rsidRPr="00FE3451">
        <w:rPr>
          <w:rFonts w:cstheme="minorHAnsi"/>
          <w:lang w:val="en-GB"/>
        </w:rPr>
        <w:t>s</w:t>
      </w:r>
      <w:r w:rsidR="002D3145" w:rsidRPr="00FE3451">
        <w:rPr>
          <w:rFonts w:cstheme="minorHAnsi"/>
          <w:lang w:val="en-GB"/>
        </w:rPr>
        <w:t xml:space="preserve"> (available upon request), is prepared to sign it without revision to standard language.</w:t>
      </w:r>
    </w:p>
    <w:p w14:paraId="1CE869A8" w14:textId="62679A3C" w:rsidR="002D3145" w:rsidRPr="00FE3451" w:rsidRDefault="002D3145" w:rsidP="00F33A64">
      <w:pPr>
        <w:pStyle w:val="ListParagraph"/>
        <w:numPr>
          <w:ilvl w:val="0"/>
          <w:numId w:val="2"/>
        </w:numPr>
        <w:spacing w:line="240" w:lineRule="auto"/>
        <w:rPr>
          <w:rFonts w:cstheme="minorHAnsi"/>
        </w:rPr>
      </w:pPr>
      <w:r w:rsidRPr="00FE3451">
        <w:rPr>
          <w:rFonts w:cstheme="minorHAnsi"/>
        </w:rPr>
        <w:t xml:space="preserve">Submit a </w:t>
      </w:r>
      <w:r w:rsidR="003B0F46" w:rsidRPr="00FE3451">
        <w:rPr>
          <w:rFonts w:cstheme="minorHAnsi"/>
        </w:rPr>
        <w:t xml:space="preserve">complete </w:t>
      </w:r>
      <w:r w:rsidRPr="00FE3451">
        <w:rPr>
          <w:rFonts w:cstheme="minorHAnsi"/>
        </w:rPr>
        <w:t>application</w:t>
      </w:r>
      <w:r w:rsidR="002171A2" w:rsidRPr="00FE3451">
        <w:rPr>
          <w:rFonts w:cstheme="minorHAnsi"/>
        </w:rPr>
        <w:t xml:space="preserve"> (Annex 2</w:t>
      </w:r>
      <w:r w:rsidR="00613517">
        <w:rPr>
          <w:rFonts w:cstheme="minorHAnsi"/>
        </w:rPr>
        <w:t xml:space="preserve"> to 5</w:t>
      </w:r>
      <w:r w:rsidR="002171A2" w:rsidRPr="00FE3451">
        <w:rPr>
          <w:rFonts w:cstheme="minorHAnsi"/>
        </w:rPr>
        <w:t>)</w:t>
      </w:r>
      <w:r w:rsidRPr="00FE3451">
        <w:rPr>
          <w:rFonts w:cstheme="minorHAnsi"/>
        </w:rPr>
        <w:t>. Have confirmed human resources to cover all planned/required activities.</w:t>
      </w:r>
    </w:p>
    <w:p w14:paraId="5CF15892" w14:textId="77777777" w:rsidR="00CA2D1F" w:rsidRPr="00FE3451" w:rsidRDefault="00CA2D1F" w:rsidP="00EB4BB5">
      <w:pPr>
        <w:pStyle w:val="ListParagraph"/>
        <w:spacing w:line="240" w:lineRule="auto"/>
        <w:ind w:left="1152"/>
        <w:rPr>
          <w:rFonts w:cstheme="minorHAnsi"/>
        </w:rPr>
      </w:pPr>
    </w:p>
    <w:p w14:paraId="1B2A08A8" w14:textId="46C468EE" w:rsidR="002D3145" w:rsidRPr="00FE3451" w:rsidRDefault="002D3145" w:rsidP="000726F6">
      <w:pPr>
        <w:pStyle w:val="ListParagraph"/>
        <w:numPr>
          <w:ilvl w:val="1"/>
          <w:numId w:val="1"/>
        </w:numPr>
        <w:spacing w:line="240" w:lineRule="auto"/>
        <w:jc w:val="both"/>
        <w:rPr>
          <w:rFonts w:cstheme="minorHAnsi"/>
          <w:b/>
          <w:i/>
          <w:lang w:val="en-GB"/>
        </w:rPr>
      </w:pPr>
      <w:r w:rsidRPr="00FE3451">
        <w:rPr>
          <w:rFonts w:cstheme="minorHAnsi"/>
          <w:b/>
          <w:i/>
          <w:lang w:val="en-GB"/>
        </w:rPr>
        <w:t>Structure of the Application</w:t>
      </w:r>
      <w:r w:rsidR="00CA2D1F" w:rsidRPr="00FE3451">
        <w:rPr>
          <w:rFonts w:cstheme="minorHAnsi"/>
          <w:b/>
          <w:i/>
          <w:lang w:val="en-GB"/>
        </w:rPr>
        <w:t>:</w:t>
      </w:r>
    </w:p>
    <w:p w14:paraId="77FA4614" w14:textId="77777777" w:rsidR="00CA2D1F" w:rsidRPr="00FE3451" w:rsidRDefault="00CA2D1F" w:rsidP="00EB4BB5">
      <w:pPr>
        <w:pStyle w:val="ListParagraph"/>
        <w:spacing w:line="240" w:lineRule="auto"/>
        <w:ind w:left="972"/>
        <w:jc w:val="both"/>
        <w:rPr>
          <w:rFonts w:cstheme="minorHAnsi"/>
          <w:b/>
          <w:i/>
          <w:lang w:val="en-GB"/>
        </w:rPr>
      </w:pPr>
    </w:p>
    <w:p w14:paraId="35DC6218" w14:textId="28368D34" w:rsidR="00114CE2" w:rsidRPr="00114CE2" w:rsidRDefault="00114CE2" w:rsidP="00F33A64">
      <w:pPr>
        <w:pStyle w:val="ListParagraph"/>
        <w:numPr>
          <w:ilvl w:val="0"/>
          <w:numId w:val="3"/>
        </w:numPr>
        <w:overflowPunct/>
        <w:autoSpaceDE w:val="0"/>
        <w:autoSpaceDN w:val="0"/>
        <w:spacing w:line="240" w:lineRule="auto"/>
        <w:ind w:right="68"/>
        <w:jc w:val="both"/>
        <w:rPr>
          <w:rFonts w:cstheme="minorHAnsi"/>
        </w:rPr>
      </w:pPr>
      <w:r w:rsidRPr="00114CE2">
        <w:rPr>
          <w:rFonts w:cstheme="minorHAnsi"/>
          <w:lang w:val="en-GB"/>
        </w:rPr>
        <w:t xml:space="preserve">Applications must follow the submission format as outlined in Annex 1 to 4 of this </w:t>
      </w:r>
      <w:proofErr w:type="spellStart"/>
      <w:r w:rsidRPr="00114CE2">
        <w:rPr>
          <w:rFonts w:cstheme="minorHAnsi"/>
          <w:lang w:val="en-GB"/>
        </w:rPr>
        <w:t>RfA</w:t>
      </w:r>
      <w:proofErr w:type="spellEnd"/>
      <w:r>
        <w:rPr>
          <w:rFonts w:cstheme="minorHAnsi"/>
          <w:lang w:val="en-GB"/>
        </w:rPr>
        <w:t>;</w:t>
      </w:r>
      <w:r w:rsidRPr="00114CE2">
        <w:rPr>
          <w:rFonts w:cstheme="minorHAnsi"/>
          <w:lang w:val="en-GB"/>
        </w:rPr>
        <w:t xml:space="preserve"> </w:t>
      </w:r>
    </w:p>
    <w:p w14:paraId="5EF80FA7" w14:textId="16EEC051" w:rsidR="002D3145" w:rsidRPr="00FE3451" w:rsidRDefault="002D3145" w:rsidP="00F33A64">
      <w:pPr>
        <w:pStyle w:val="ListParagraph"/>
        <w:numPr>
          <w:ilvl w:val="0"/>
          <w:numId w:val="3"/>
        </w:numPr>
        <w:overflowPunct/>
        <w:autoSpaceDE w:val="0"/>
        <w:autoSpaceDN w:val="0"/>
        <w:spacing w:line="240" w:lineRule="auto"/>
        <w:ind w:right="68"/>
        <w:jc w:val="both"/>
        <w:rPr>
          <w:rFonts w:cstheme="minorHAnsi"/>
        </w:rPr>
      </w:pPr>
      <w:r w:rsidRPr="00FE3451">
        <w:rPr>
          <w:rFonts w:cstheme="minorHAnsi"/>
          <w:lang w:val="en-GB"/>
        </w:rPr>
        <w:t xml:space="preserve">Only applications that follow </w:t>
      </w:r>
      <w:r w:rsidR="002171A2" w:rsidRPr="00FE3451">
        <w:rPr>
          <w:rFonts w:cstheme="minorHAnsi"/>
          <w:lang w:val="en-GB"/>
        </w:rPr>
        <w:t xml:space="preserve">the formats </w:t>
      </w:r>
      <w:r w:rsidRPr="00FE3451">
        <w:rPr>
          <w:rFonts w:cstheme="minorHAnsi"/>
          <w:lang w:val="en-GB"/>
        </w:rPr>
        <w:t>and include all the necessary documentation will be accepted</w:t>
      </w:r>
      <w:r w:rsidR="00326F48" w:rsidRPr="00FE3451">
        <w:rPr>
          <w:rFonts w:cstheme="minorHAnsi"/>
          <w:lang w:val="en-GB"/>
        </w:rPr>
        <w:t>;</w:t>
      </w:r>
    </w:p>
    <w:p w14:paraId="7ECBED62" w14:textId="632B74BC" w:rsidR="00CA2D1F" w:rsidRPr="00FE3451" w:rsidRDefault="00CA2D1F" w:rsidP="00F33A64">
      <w:pPr>
        <w:pStyle w:val="ListParagraph"/>
        <w:numPr>
          <w:ilvl w:val="0"/>
          <w:numId w:val="3"/>
        </w:numPr>
        <w:overflowPunct/>
        <w:autoSpaceDE w:val="0"/>
        <w:autoSpaceDN w:val="0"/>
        <w:spacing w:line="240" w:lineRule="auto"/>
        <w:ind w:right="68"/>
        <w:jc w:val="both"/>
        <w:rPr>
          <w:rFonts w:cstheme="minorHAnsi"/>
          <w:lang w:val="en-GB"/>
        </w:rPr>
      </w:pPr>
      <w:r w:rsidRPr="00FE3451">
        <w:rPr>
          <w:rFonts w:cstheme="minorHAnsi"/>
          <w:lang w:val="en-GB"/>
        </w:rPr>
        <w:t>Applicants are requested to present their innovative ideas, business models and solutions and to provide evidence of their social and environmental impact</w:t>
      </w:r>
      <w:r w:rsidR="00326F48" w:rsidRPr="00FE3451">
        <w:rPr>
          <w:rFonts w:cstheme="minorHAnsi"/>
          <w:lang w:val="en-GB"/>
        </w:rPr>
        <w:t>;</w:t>
      </w:r>
    </w:p>
    <w:p w14:paraId="1362EFE1" w14:textId="77777777" w:rsidR="00CA2D1F" w:rsidRPr="00FE3451" w:rsidRDefault="00CA2D1F" w:rsidP="00CA2D1F">
      <w:pPr>
        <w:jc w:val="both"/>
        <w:rPr>
          <w:rFonts w:asciiTheme="minorHAnsi" w:hAnsiTheme="minorHAnsi" w:cstheme="minorHAnsi"/>
          <w:sz w:val="22"/>
          <w:szCs w:val="22"/>
        </w:rPr>
      </w:pPr>
    </w:p>
    <w:p w14:paraId="5810472E" w14:textId="4C46807C" w:rsidR="004B3F6A" w:rsidRDefault="00114CE2" w:rsidP="00114CE2">
      <w:pPr>
        <w:jc w:val="both"/>
        <w:rPr>
          <w:rFonts w:asciiTheme="minorHAnsi" w:hAnsiTheme="minorHAnsi" w:cstheme="minorHAnsi"/>
          <w:sz w:val="22"/>
          <w:szCs w:val="22"/>
        </w:rPr>
      </w:pPr>
      <w:r w:rsidRPr="00114CE2">
        <w:rPr>
          <w:rFonts w:asciiTheme="minorHAnsi" w:hAnsiTheme="minorHAnsi" w:cstheme="minorHAnsi"/>
          <w:sz w:val="22"/>
          <w:szCs w:val="22"/>
        </w:rPr>
        <w:t>Applicants may apply separately for the different areas (Area 1 to Area 4) or proposed a project for a combination of areas. Please indicate the scope in the proposal.</w:t>
      </w:r>
    </w:p>
    <w:p w14:paraId="2AB8FF47" w14:textId="77777777" w:rsidR="00114CE2" w:rsidRPr="00FE3451" w:rsidRDefault="00114CE2" w:rsidP="00114CE2">
      <w:pPr>
        <w:jc w:val="both"/>
        <w:rPr>
          <w:rFonts w:asciiTheme="minorHAnsi" w:hAnsiTheme="minorHAnsi" w:cstheme="minorHAnsi"/>
          <w:sz w:val="22"/>
          <w:szCs w:val="22"/>
        </w:rPr>
      </w:pPr>
    </w:p>
    <w:p w14:paraId="7A6B98F9" w14:textId="47BBF5DB" w:rsidR="00CA2D1F" w:rsidRPr="00FE3451" w:rsidRDefault="00CA2D1F" w:rsidP="00EB4BB5">
      <w:pPr>
        <w:jc w:val="both"/>
        <w:rPr>
          <w:rFonts w:asciiTheme="minorHAnsi" w:hAnsiTheme="minorHAnsi" w:cstheme="minorHAnsi"/>
          <w:sz w:val="22"/>
          <w:szCs w:val="22"/>
        </w:rPr>
      </w:pPr>
      <w:r w:rsidRPr="00FE3451">
        <w:rPr>
          <w:rFonts w:asciiTheme="minorHAnsi" w:hAnsiTheme="minorHAnsi" w:cstheme="minorHAnsi"/>
          <w:sz w:val="22"/>
          <w:szCs w:val="22"/>
        </w:rPr>
        <w:t>The selected project</w:t>
      </w:r>
      <w:r w:rsidR="00114CE2">
        <w:rPr>
          <w:rFonts w:asciiTheme="minorHAnsi" w:hAnsiTheme="minorHAnsi" w:cstheme="minorHAnsi"/>
          <w:sz w:val="22"/>
          <w:szCs w:val="22"/>
        </w:rPr>
        <w:t>s</w:t>
      </w:r>
      <w:r w:rsidRPr="00FE3451">
        <w:rPr>
          <w:rFonts w:asciiTheme="minorHAnsi" w:hAnsiTheme="minorHAnsi" w:cstheme="minorHAnsi"/>
          <w:sz w:val="22"/>
          <w:szCs w:val="22"/>
        </w:rPr>
        <w:t xml:space="preserve"> can have a maximum life span of up to </w:t>
      </w:r>
      <w:r w:rsidR="00960C99" w:rsidRPr="00FE3451">
        <w:rPr>
          <w:rFonts w:asciiTheme="minorHAnsi" w:hAnsiTheme="minorHAnsi" w:cstheme="minorHAnsi"/>
          <w:sz w:val="22"/>
          <w:szCs w:val="22"/>
        </w:rPr>
        <w:t>36</w:t>
      </w:r>
      <w:r w:rsidRPr="00FE3451">
        <w:rPr>
          <w:rFonts w:asciiTheme="minorHAnsi" w:hAnsiTheme="minorHAnsi" w:cstheme="minorHAnsi"/>
          <w:sz w:val="22"/>
          <w:szCs w:val="22"/>
        </w:rPr>
        <w:t xml:space="preserve"> months and they could run until December 2022</w:t>
      </w:r>
    </w:p>
    <w:p w14:paraId="4FDB1C7A" w14:textId="796EDC4F" w:rsidR="00CA2D1F" w:rsidRPr="00FE3451" w:rsidRDefault="00CA2D1F" w:rsidP="00CA2D1F">
      <w:pPr>
        <w:pStyle w:val="ListParagraph"/>
        <w:overflowPunct/>
        <w:autoSpaceDE w:val="0"/>
        <w:autoSpaceDN w:val="0"/>
        <w:spacing w:line="240" w:lineRule="auto"/>
        <w:ind w:left="1080" w:right="68"/>
        <w:jc w:val="both"/>
        <w:rPr>
          <w:rFonts w:cstheme="minorHAnsi"/>
          <w:lang w:val="en-GB"/>
        </w:rPr>
      </w:pPr>
    </w:p>
    <w:p w14:paraId="2D06B3C4" w14:textId="77777777" w:rsidR="00CA2D1F" w:rsidRPr="00FE3451" w:rsidRDefault="00CA2D1F" w:rsidP="00EB4BB5">
      <w:pPr>
        <w:pStyle w:val="ListParagraph"/>
        <w:overflowPunct/>
        <w:autoSpaceDE w:val="0"/>
        <w:autoSpaceDN w:val="0"/>
        <w:spacing w:line="240" w:lineRule="auto"/>
        <w:ind w:left="1080" w:right="68"/>
        <w:jc w:val="both"/>
        <w:rPr>
          <w:rFonts w:cstheme="minorHAnsi"/>
        </w:rPr>
      </w:pPr>
    </w:p>
    <w:p w14:paraId="6D7D717A" w14:textId="014DF97C" w:rsidR="002D3145" w:rsidRPr="00FE3451" w:rsidRDefault="002D3145" w:rsidP="000726F6">
      <w:pPr>
        <w:pStyle w:val="ListParagraph"/>
        <w:numPr>
          <w:ilvl w:val="1"/>
          <w:numId w:val="1"/>
        </w:numPr>
        <w:spacing w:line="240" w:lineRule="auto"/>
        <w:jc w:val="both"/>
        <w:rPr>
          <w:rFonts w:cstheme="minorHAnsi"/>
          <w:b/>
          <w:i/>
          <w:lang w:val="en-GB"/>
        </w:rPr>
      </w:pPr>
      <w:r w:rsidRPr="00FE3451">
        <w:rPr>
          <w:rFonts w:cstheme="minorHAnsi"/>
          <w:b/>
          <w:i/>
          <w:lang w:val="en-GB"/>
        </w:rPr>
        <w:t>Submission of the Application</w:t>
      </w:r>
      <w:r w:rsidR="00CA2D1F" w:rsidRPr="00FE3451">
        <w:rPr>
          <w:rFonts w:cstheme="minorHAnsi"/>
          <w:b/>
          <w:i/>
          <w:lang w:val="en-GB"/>
        </w:rPr>
        <w:t>:</w:t>
      </w:r>
    </w:p>
    <w:p w14:paraId="2768C026" w14:textId="77777777" w:rsidR="00CA2D1F" w:rsidRPr="00FE3451" w:rsidRDefault="00CA2D1F" w:rsidP="00EB4BB5">
      <w:pPr>
        <w:pStyle w:val="ListParagraph"/>
        <w:spacing w:line="240" w:lineRule="auto"/>
        <w:ind w:left="972"/>
        <w:jc w:val="both"/>
        <w:rPr>
          <w:rFonts w:cstheme="minorHAnsi"/>
          <w:b/>
          <w:i/>
          <w:lang w:val="en-GB"/>
        </w:rPr>
      </w:pPr>
    </w:p>
    <w:p w14:paraId="1141806F" w14:textId="3D2084BB" w:rsidR="00EC1E32" w:rsidRPr="00FE3451" w:rsidRDefault="00EC1E32" w:rsidP="00F33A64">
      <w:pPr>
        <w:pStyle w:val="ListParagraph"/>
        <w:numPr>
          <w:ilvl w:val="0"/>
          <w:numId w:val="6"/>
        </w:numPr>
        <w:overflowPunct/>
        <w:autoSpaceDE w:val="0"/>
        <w:autoSpaceDN w:val="0"/>
        <w:spacing w:line="240" w:lineRule="auto"/>
        <w:ind w:right="68"/>
        <w:jc w:val="both"/>
        <w:rPr>
          <w:rFonts w:cstheme="minorHAnsi"/>
          <w:lang w:val="en-GB"/>
        </w:rPr>
      </w:pPr>
      <w:r w:rsidRPr="00FE3451">
        <w:rPr>
          <w:rFonts w:cstheme="minorHAnsi"/>
          <w:lang w:val="en-GB"/>
        </w:rPr>
        <w:t xml:space="preserve">Applications about this RFA should be submitted via email at </w:t>
      </w:r>
      <w:hyperlink r:id="rId15" w:history="1">
        <w:r w:rsidR="00326F48" w:rsidRPr="009D5590">
          <w:rPr>
            <w:rStyle w:val="Hyperlink"/>
          </w:rPr>
          <w:t>uncdf.rfa@uncdf.org</w:t>
        </w:r>
      </w:hyperlink>
      <w:r w:rsidR="00326F48">
        <w:t xml:space="preserve"> </w:t>
      </w:r>
      <w:r w:rsidR="00105A8C" w:rsidRPr="00FE3451">
        <w:rPr>
          <w:rFonts w:cstheme="minorHAnsi"/>
          <w:lang w:val="en-GB"/>
        </w:rPr>
        <w:t xml:space="preserve"> </w:t>
      </w:r>
      <w:r w:rsidRPr="00FE3451">
        <w:rPr>
          <w:rFonts w:cstheme="minorHAnsi"/>
          <w:lang w:val="en-GB"/>
        </w:rPr>
        <w:t>copying in (cc</w:t>
      </w:r>
      <w:r w:rsidR="009F3A9E" w:rsidRPr="00FE3451">
        <w:rPr>
          <w:rFonts w:cstheme="minorHAnsi"/>
          <w:lang w:val="en-GB"/>
        </w:rPr>
        <w:t>) Chris</w:t>
      </w:r>
      <w:r w:rsidRPr="00FE3451">
        <w:rPr>
          <w:rFonts w:cstheme="minorHAnsi"/>
          <w:lang w:val="en-GB"/>
        </w:rPr>
        <w:t xml:space="preserve"> Lukolyo </w:t>
      </w:r>
      <w:hyperlink r:id="rId16" w:history="1">
        <w:r w:rsidR="00A22B30" w:rsidRPr="00FE3451">
          <w:rPr>
            <w:rStyle w:val="Hyperlink"/>
            <w:rFonts w:cstheme="minorHAnsi"/>
            <w:lang w:val="en-GB"/>
          </w:rPr>
          <w:t>chris.lukolyo@uncdf.org</w:t>
        </w:r>
      </w:hyperlink>
      <w:r w:rsidR="00A22B30" w:rsidRPr="00FE3451">
        <w:rPr>
          <w:rFonts w:cstheme="minorHAnsi"/>
          <w:lang w:val="en-GB"/>
        </w:rPr>
        <w:t xml:space="preserve"> </w:t>
      </w:r>
      <w:r w:rsidRPr="00FE3451">
        <w:rPr>
          <w:rFonts w:cstheme="minorHAnsi"/>
          <w:lang w:val="en-GB"/>
        </w:rPr>
        <w:t xml:space="preserve"> no later the </w:t>
      </w:r>
      <w:r w:rsidR="00960C99" w:rsidRPr="00FE3451">
        <w:rPr>
          <w:rFonts w:cstheme="minorHAnsi"/>
          <w:b/>
          <w:bCs/>
          <w:lang w:val="en-GB"/>
        </w:rPr>
        <w:t>30</w:t>
      </w:r>
      <w:r w:rsidR="00960C99" w:rsidRPr="00FE3451">
        <w:rPr>
          <w:rFonts w:cstheme="minorHAnsi"/>
          <w:b/>
          <w:bCs/>
          <w:vertAlign w:val="superscript"/>
          <w:lang w:val="en-GB"/>
        </w:rPr>
        <w:t>th</w:t>
      </w:r>
      <w:r w:rsidR="00960C99" w:rsidRPr="00FE3451">
        <w:rPr>
          <w:rFonts w:cstheme="minorHAnsi"/>
          <w:b/>
          <w:bCs/>
          <w:lang w:val="en-GB"/>
        </w:rPr>
        <w:t xml:space="preserve"> </w:t>
      </w:r>
      <w:r w:rsidRPr="00FE3451">
        <w:rPr>
          <w:rFonts w:cstheme="minorHAnsi"/>
          <w:b/>
          <w:bCs/>
          <w:lang w:val="en-GB"/>
        </w:rPr>
        <w:t xml:space="preserve">of  </w:t>
      </w:r>
      <w:r w:rsidR="00960C99" w:rsidRPr="00FE3451">
        <w:rPr>
          <w:rFonts w:cstheme="minorHAnsi"/>
          <w:b/>
          <w:bCs/>
          <w:lang w:val="en-GB"/>
        </w:rPr>
        <w:t>March</w:t>
      </w:r>
      <w:r w:rsidRPr="00FE3451">
        <w:rPr>
          <w:rFonts w:cstheme="minorHAnsi"/>
          <w:b/>
          <w:bCs/>
          <w:lang w:val="en-GB"/>
        </w:rPr>
        <w:t xml:space="preserve"> 20</w:t>
      </w:r>
      <w:r w:rsidR="004B4799" w:rsidRPr="00FE3451">
        <w:rPr>
          <w:rFonts w:cstheme="minorHAnsi"/>
          <w:b/>
          <w:bCs/>
          <w:lang w:val="en-GB"/>
        </w:rPr>
        <w:t>20</w:t>
      </w:r>
      <w:r w:rsidRPr="00FE3451">
        <w:rPr>
          <w:rFonts w:cstheme="minorHAnsi"/>
          <w:b/>
          <w:bCs/>
          <w:lang w:val="en-GB"/>
        </w:rPr>
        <w:t xml:space="preserve"> 23:59 EAT</w:t>
      </w:r>
      <w:r w:rsidRPr="00FE3451">
        <w:rPr>
          <w:rFonts w:cstheme="minorHAnsi"/>
          <w:lang w:val="en-GB"/>
        </w:rPr>
        <w:t>.</w:t>
      </w:r>
    </w:p>
    <w:p w14:paraId="18E8E038" w14:textId="04551829" w:rsidR="00EC1E32" w:rsidRDefault="00EC1E32" w:rsidP="00F33A64">
      <w:pPr>
        <w:pStyle w:val="ListParagraph"/>
        <w:numPr>
          <w:ilvl w:val="0"/>
          <w:numId w:val="6"/>
        </w:numPr>
        <w:overflowPunct/>
        <w:autoSpaceDE w:val="0"/>
        <w:autoSpaceDN w:val="0"/>
        <w:spacing w:line="240" w:lineRule="auto"/>
        <w:ind w:right="68"/>
        <w:jc w:val="both"/>
        <w:rPr>
          <w:rFonts w:cstheme="minorHAnsi"/>
          <w:lang w:val="en-GB"/>
        </w:rPr>
      </w:pPr>
      <w:r w:rsidRPr="00FE3451">
        <w:rPr>
          <w:rFonts w:cstheme="minorHAnsi"/>
          <w:lang w:val="en-GB"/>
        </w:rPr>
        <w:t xml:space="preserve">Queries to this RFA can be submitted via email at </w:t>
      </w:r>
      <w:r w:rsidR="00326F48" w:rsidRPr="00326F48">
        <w:t>uncdf.rfa@uncdf.org</w:t>
      </w:r>
      <w:r w:rsidR="00326F48">
        <w:t xml:space="preserve"> </w:t>
      </w:r>
      <w:r w:rsidRPr="00FE3451">
        <w:rPr>
          <w:rFonts w:cstheme="minorHAnsi"/>
          <w:lang w:val="en-GB"/>
        </w:rPr>
        <w:t xml:space="preserve">. A document of Frequently Asked Question (FAQ) will be shared on this </w:t>
      </w:r>
      <w:r w:rsidR="00A14411" w:rsidRPr="00FE3451">
        <w:rPr>
          <w:rFonts w:cstheme="minorHAnsi"/>
          <w:lang w:val="en-GB"/>
        </w:rPr>
        <w:t>page.</w:t>
      </w:r>
    </w:p>
    <w:p w14:paraId="4F8C8385" w14:textId="77777777" w:rsidR="00326F48" w:rsidRPr="00114CE2" w:rsidRDefault="00326F48" w:rsidP="00114CE2">
      <w:pPr>
        <w:autoSpaceDE w:val="0"/>
        <w:autoSpaceDN w:val="0"/>
        <w:ind w:left="360" w:right="68"/>
        <w:jc w:val="both"/>
        <w:rPr>
          <w:rFonts w:cstheme="minorHAnsi"/>
        </w:rPr>
      </w:pPr>
    </w:p>
    <w:p w14:paraId="38EE792B" w14:textId="437D1A41" w:rsidR="00EC1E32" w:rsidRDefault="00EC1E32" w:rsidP="00326F48">
      <w:pPr>
        <w:pStyle w:val="Section3-Heading1"/>
        <w:pBdr>
          <w:bottom w:val="single" w:sz="4" w:space="4" w:color="auto"/>
        </w:pBdr>
        <w:spacing w:after="0"/>
        <w:jc w:val="both"/>
        <w:rPr>
          <w:rFonts w:asciiTheme="minorHAnsi" w:eastAsia="SimSun" w:hAnsiTheme="minorHAnsi" w:cstheme="minorHAnsi"/>
          <w:sz w:val="22"/>
          <w:szCs w:val="22"/>
          <w:lang w:eastAsia="zh-CN"/>
        </w:rPr>
      </w:pPr>
      <w:r w:rsidRPr="00326F48">
        <w:rPr>
          <w:rFonts w:asciiTheme="minorHAnsi" w:hAnsiTheme="minorHAnsi" w:cstheme="minorHAnsi"/>
          <w:sz w:val="22"/>
          <w:szCs w:val="22"/>
          <w:lang w:val="en-GB"/>
        </w:rPr>
        <w:t xml:space="preserve">Please include in the subject line of the email: </w:t>
      </w:r>
      <w:r w:rsidR="00BB450F" w:rsidRPr="00326F48">
        <w:rPr>
          <w:rFonts w:asciiTheme="minorHAnsi" w:hAnsiTheme="minorHAnsi" w:cstheme="minorHAnsi"/>
          <w:sz w:val="22"/>
          <w:szCs w:val="22"/>
        </w:rPr>
        <w:t>“</w:t>
      </w:r>
      <w:r w:rsidR="00960C99" w:rsidRPr="00326F48">
        <w:rPr>
          <w:rFonts w:asciiTheme="minorHAnsi" w:hAnsiTheme="minorHAnsi" w:cstheme="minorHAnsi"/>
          <w:i/>
          <w:iCs/>
          <w:sz w:val="22"/>
          <w:szCs w:val="22"/>
          <w:lang w:val="en-GB"/>
        </w:rPr>
        <w:t xml:space="preserve">Building inclusive innovative solutions that improve agricultural productivity, market linkages, extension services and access to inputs for smallholder farmers in west Nile and Northern Uganda </w:t>
      </w:r>
      <w:r w:rsidR="00BB450F" w:rsidRPr="00326F48">
        <w:rPr>
          <w:rFonts w:asciiTheme="minorHAnsi" w:eastAsia="SimSun" w:hAnsiTheme="minorHAnsi" w:cstheme="minorHAnsi"/>
          <w:sz w:val="22"/>
          <w:szCs w:val="22"/>
          <w:lang w:eastAsia="zh-CN"/>
        </w:rPr>
        <w:t>”</w:t>
      </w:r>
    </w:p>
    <w:p w14:paraId="3164FA9E" w14:textId="77777777" w:rsidR="00326F48" w:rsidRPr="00326F48" w:rsidRDefault="00326F48" w:rsidP="00326F48">
      <w:pPr>
        <w:pStyle w:val="Section3-Heading1"/>
        <w:pBdr>
          <w:bottom w:val="single" w:sz="4" w:space="4" w:color="auto"/>
        </w:pBdr>
        <w:spacing w:after="0"/>
        <w:jc w:val="both"/>
        <w:rPr>
          <w:rFonts w:asciiTheme="minorHAnsi" w:eastAsia="MS Mincho" w:hAnsiTheme="minorHAnsi" w:cstheme="minorHAnsi"/>
          <w:kern w:val="28"/>
          <w:sz w:val="22"/>
          <w:szCs w:val="22"/>
          <w:lang w:val="en-GB"/>
        </w:rPr>
      </w:pPr>
    </w:p>
    <w:p w14:paraId="15E5465B" w14:textId="3D9695FE" w:rsidR="00EC1E32" w:rsidRPr="00FE3451" w:rsidRDefault="00EC1E32" w:rsidP="00F33A64">
      <w:pPr>
        <w:pStyle w:val="ListParagraph"/>
        <w:numPr>
          <w:ilvl w:val="0"/>
          <w:numId w:val="6"/>
        </w:numPr>
        <w:overflowPunct/>
        <w:autoSpaceDE w:val="0"/>
        <w:autoSpaceDN w:val="0"/>
        <w:spacing w:line="240" w:lineRule="auto"/>
        <w:ind w:right="68"/>
        <w:jc w:val="both"/>
        <w:rPr>
          <w:rFonts w:cstheme="minorHAnsi"/>
          <w:lang w:val="en-GB"/>
        </w:rPr>
      </w:pPr>
      <w:r w:rsidRPr="00FE3451">
        <w:rPr>
          <w:rFonts w:cstheme="minorHAnsi"/>
          <w:lang w:val="en-GB"/>
        </w:rPr>
        <w:t xml:space="preserve">Applications must follow the submission format as outlined in Annex 1 </w:t>
      </w:r>
      <w:r w:rsidR="00326F48">
        <w:rPr>
          <w:rFonts w:cstheme="minorHAnsi"/>
          <w:lang w:val="en-GB"/>
        </w:rPr>
        <w:t xml:space="preserve">to 5 </w:t>
      </w:r>
      <w:r w:rsidRPr="00FE3451">
        <w:rPr>
          <w:rFonts w:cstheme="minorHAnsi"/>
          <w:lang w:val="en-GB"/>
        </w:rPr>
        <w:t>of this R</w:t>
      </w:r>
      <w:r w:rsidR="004B3F6A" w:rsidRPr="00FE3451">
        <w:rPr>
          <w:rFonts w:cstheme="minorHAnsi"/>
          <w:lang w:val="en-GB"/>
        </w:rPr>
        <w:t>F</w:t>
      </w:r>
      <w:r w:rsidRPr="00FE3451">
        <w:rPr>
          <w:rFonts w:cstheme="minorHAnsi"/>
          <w:lang w:val="en-GB"/>
        </w:rPr>
        <w:t xml:space="preserve">A. </w:t>
      </w:r>
    </w:p>
    <w:p w14:paraId="72F643DA" w14:textId="15BE9AC8" w:rsidR="00CA2D1F" w:rsidRDefault="00CA2D1F" w:rsidP="00EB4BB5">
      <w:pPr>
        <w:pStyle w:val="ListParagraph"/>
        <w:overflowPunct/>
        <w:autoSpaceDE w:val="0"/>
        <w:autoSpaceDN w:val="0"/>
        <w:spacing w:line="240" w:lineRule="auto"/>
        <w:ind w:right="68"/>
        <w:jc w:val="both"/>
        <w:rPr>
          <w:rFonts w:cstheme="minorHAnsi"/>
          <w:lang w:val="en-GB"/>
        </w:rPr>
      </w:pPr>
    </w:p>
    <w:p w14:paraId="4C44A4E0" w14:textId="00760463" w:rsidR="00114CE2" w:rsidRDefault="00114CE2" w:rsidP="00EB4BB5">
      <w:pPr>
        <w:pStyle w:val="ListParagraph"/>
        <w:overflowPunct/>
        <w:autoSpaceDE w:val="0"/>
        <w:autoSpaceDN w:val="0"/>
        <w:spacing w:line="240" w:lineRule="auto"/>
        <w:ind w:right="68"/>
        <w:jc w:val="both"/>
        <w:rPr>
          <w:rFonts w:cstheme="minorHAnsi"/>
          <w:lang w:val="en-GB"/>
        </w:rPr>
      </w:pPr>
    </w:p>
    <w:p w14:paraId="4A9309BA" w14:textId="05E91485" w:rsidR="00114CE2" w:rsidRDefault="00114CE2" w:rsidP="00EB4BB5">
      <w:pPr>
        <w:pStyle w:val="ListParagraph"/>
        <w:overflowPunct/>
        <w:autoSpaceDE w:val="0"/>
        <w:autoSpaceDN w:val="0"/>
        <w:spacing w:line="240" w:lineRule="auto"/>
        <w:ind w:right="68"/>
        <w:jc w:val="both"/>
        <w:rPr>
          <w:rFonts w:cstheme="minorHAnsi"/>
          <w:lang w:val="en-GB"/>
        </w:rPr>
      </w:pPr>
    </w:p>
    <w:p w14:paraId="59C4D921" w14:textId="6FCAA445" w:rsidR="00114CE2" w:rsidRDefault="00114CE2" w:rsidP="00EB4BB5">
      <w:pPr>
        <w:pStyle w:val="ListParagraph"/>
        <w:overflowPunct/>
        <w:autoSpaceDE w:val="0"/>
        <w:autoSpaceDN w:val="0"/>
        <w:spacing w:line="240" w:lineRule="auto"/>
        <w:ind w:right="68"/>
        <w:jc w:val="both"/>
        <w:rPr>
          <w:rFonts w:cstheme="minorHAnsi"/>
          <w:lang w:val="en-GB"/>
        </w:rPr>
      </w:pPr>
    </w:p>
    <w:p w14:paraId="4C0CF0BD" w14:textId="277C5E4D" w:rsidR="00114CE2" w:rsidRDefault="00114CE2" w:rsidP="00EB4BB5">
      <w:pPr>
        <w:pStyle w:val="ListParagraph"/>
        <w:overflowPunct/>
        <w:autoSpaceDE w:val="0"/>
        <w:autoSpaceDN w:val="0"/>
        <w:spacing w:line="240" w:lineRule="auto"/>
        <w:ind w:right="68"/>
        <w:jc w:val="both"/>
        <w:rPr>
          <w:rFonts w:cstheme="minorHAnsi"/>
          <w:lang w:val="en-GB"/>
        </w:rPr>
      </w:pPr>
    </w:p>
    <w:p w14:paraId="693A6911" w14:textId="00DD9AC1" w:rsidR="00114CE2" w:rsidRDefault="00114CE2" w:rsidP="00EB4BB5">
      <w:pPr>
        <w:pStyle w:val="ListParagraph"/>
        <w:overflowPunct/>
        <w:autoSpaceDE w:val="0"/>
        <w:autoSpaceDN w:val="0"/>
        <w:spacing w:line="240" w:lineRule="auto"/>
        <w:ind w:right="68"/>
        <w:jc w:val="both"/>
        <w:rPr>
          <w:rFonts w:cstheme="minorHAnsi"/>
          <w:lang w:val="en-GB"/>
        </w:rPr>
      </w:pPr>
    </w:p>
    <w:p w14:paraId="50868EF7" w14:textId="5527840E" w:rsidR="00114CE2" w:rsidRDefault="00114CE2" w:rsidP="00EB4BB5">
      <w:pPr>
        <w:pStyle w:val="ListParagraph"/>
        <w:overflowPunct/>
        <w:autoSpaceDE w:val="0"/>
        <w:autoSpaceDN w:val="0"/>
        <w:spacing w:line="240" w:lineRule="auto"/>
        <w:ind w:right="68"/>
        <w:jc w:val="both"/>
        <w:rPr>
          <w:rFonts w:cstheme="minorHAnsi"/>
          <w:lang w:val="en-GB"/>
        </w:rPr>
      </w:pPr>
    </w:p>
    <w:p w14:paraId="6801E8B9" w14:textId="2C49E0AB" w:rsidR="00114CE2" w:rsidRDefault="00114CE2" w:rsidP="00EB4BB5">
      <w:pPr>
        <w:pStyle w:val="ListParagraph"/>
        <w:overflowPunct/>
        <w:autoSpaceDE w:val="0"/>
        <w:autoSpaceDN w:val="0"/>
        <w:spacing w:line="240" w:lineRule="auto"/>
        <w:ind w:right="68"/>
        <w:jc w:val="both"/>
        <w:rPr>
          <w:rFonts w:cstheme="minorHAnsi"/>
          <w:lang w:val="en-GB"/>
        </w:rPr>
      </w:pPr>
    </w:p>
    <w:p w14:paraId="293CC355" w14:textId="1B1E6B19" w:rsidR="00114CE2" w:rsidRDefault="00114CE2" w:rsidP="00EB4BB5">
      <w:pPr>
        <w:pStyle w:val="ListParagraph"/>
        <w:overflowPunct/>
        <w:autoSpaceDE w:val="0"/>
        <w:autoSpaceDN w:val="0"/>
        <w:spacing w:line="240" w:lineRule="auto"/>
        <w:ind w:right="68"/>
        <w:jc w:val="both"/>
        <w:rPr>
          <w:rFonts w:cstheme="minorHAnsi"/>
          <w:lang w:val="en-GB"/>
        </w:rPr>
      </w:pPr>
    </w:p>
    <w:p w14:paraId="78FF620A" w14:textId="7861102B" w:rsidR="00114CE2" w:rsidRDefault="00114CE2" w:rsidP="00EB4BB5">
      <w:pPr>
        <w:pStyle w:val="ListParagraph"/>
        <w:overflowPunct/>
        <w:autoSpaceDE w:val="0"/>
        <w:autoSpaceDN w:val="0"/>
        <w:spacing w:line="240" w:lineRule="auto"/>
        <w:ind w:right="68"/>
        <w:jc w:val="both"/>
        <w:rPr>
          <w:rFonts w:cstheme="minorHAnsi"/>
          <w:lang w:val="en-GB"/>
        </w:rPr>
      </w:pPr>
    </w:p>
    <w:p w14:paraId="3EB6293F" w14:textId="6D5937D1" w:rsidR="00114CE2" w:rsidRDefault="00114CE2" w:rsidP="00EB4BB5">
      <w:pPr>
        <w:pStyle w:val="ListParagraph"/>
        <w:overflowPunct/>
        <w:autoSpaceDE w:val="0"/>
        <w:autoSpaceDN w:val="0"/>
        <w:spacing w:line="240" w:lineRule="auto"/>
        <w:ind w:right="68"/>
        <w:jc w:val="both"/>
        <w:rPr>
          <w:rFonts w:cstheme="minorHAnsi"/>
          <w:lang w:val="en-GB"/>
        </w:rPr>
      </w:pPr>
    </w:p>
    <w:p w14:paraId="12BF3647" w14:textId="77777777" w:rsidR="00114CE2" w:rsidRPr="00FE3451" w:rsidRDefault="00114CE2" w:rsidP="00EB4BB5">
      <w:pPr>
        <w:pStyle w:val="ListParagraph"/>
        <w:overflowPunct/>
        <w:autoSpaceDE w:val="0"/>
        <w:autoSpaceDN w:val="0"/>
        <w:spacing w:line="240" w:lineRule="auto"/>
        <w:ind w:right="68"/>
        <w:jc w:val="both"/>
        <w:rPr>
          <w:rFonts w:cstheme="minorHAnsi"/>
          <w:lang w:val="en-GB"/>
        </w:rPr>
      </w:pPr>
    </w:p>
    <w:p w14:paraId="603019F6" w14:textId="688A139E" w:rsidR="00EE6B8D" w:rsidRPr="00FE3451" w:rsidRDefault="00490D8E" w:rsidP="000726F6">
      <w:pPr>
        <w:pStyle w:val="ListParagraph"/>
        <w:numPr>
          <w:ilvl w:val="1"/>
          <w:numId w:val="1"/>
        </w:numPr>
        <w:spacing w:line="240" w:lineRule="auto"/>
        <w:jc w:val="both"/>
        <w:rPr>
          <w:rFonts w:cstheme="minorHAnsi"/>
          <w:b/>
          <w:i/>
        </w:rPr>
      </w:pPr>
      <w:r w:rsidRPr="00FE3451">
        <w:rPr>
          <w:rFonts w:cstheme="minorHAnsi"/>
          <w:b/>
          <w:i/>
          <w:lang w:val="en-GB"/>
        </w:rPr>
        <w:lastRenderedPageBreak/>
        <w:t>Evaluation of the Application</w:t>
      </w:r>
    </w:p>
    <w:p w14:paraId="141F8D7C" w14:textId="77777777" w:rsidR="00CA2D1F" w:rsidRPr="00FE3451" w:rsidRDefault="00CA2D1F" w:rsidP="00EB4BB5">
      <w:pPr>
        <w:pStyle w:val="ListParagraph"/>
        <w:spacing w:line="240" w:lineRule="auto"/>
        <w:ind w:left="972"/>
        <w:jc w:val="both"/>
        <w:rPr>
          <w:rFonts w:cstheme="minorHAnsi"/>
          <w:b/>
          <w:i/>
        </w:rPr>
      </w:pPr>
    </w:p>
    <w:p w14:paraId="14C5C84C" w14:textId="77777777" w:rsidR="00326F48" w:rsidRPr="00FE3451" w:rsidRDefault="00326F48" w:rsidP="00EB4BB5">
      <w:pPr>
        <w:pStyle w:val="ListParagraph"/>
        <w:tabs>
          <w:tab w:val="left" w:pos="1455"/>
        </w:tabs>
        <w:spacing w:line="240" w:lineRule="auto"/>
        <w:ind w:left="0"/>
        <w:rPr>
          <w:rFonts w:cstheme="minorHAnsi"/>
          <w:lang w:val="en-GB"/>
        </w:rPr>
      </w:pPr>
      <w:bookmarkStart w:id="3" w:name="_GoBack"/>
      <w:bookmarkEnd w:id="3"/>
    </w:p>
    <w:p w14:paraId="29E2F672" w14:textId="044C6BF9" w:rsidR="002D3145" w:rsidRPr="00FE3451" w:rsidRDefault="002D3145" w:rsidP="009B389F">
      <w:pPr>
        <w:pStyle w:val="ListParagraph"/>
        <w:tabs>
          <w:tab w:val="left" w:pos="1455"/>
        </w:tabs>
        <w:spacing w:line="240" w:lineRule="auto"/>
        <w:ind w:left="1080"/>
        <w:jc w:val="center"/>
        <w:outlineLvl w:val="0"/>
        <w:rPr>
          <w:rFonts w:cstheme="minorHAnsi"/>
          <w:b/>
          <w:bCs/>
        </w:rPr>
      </w:pPr>
      <w:r w:rsidRPr="00FE3451">
        <w:rPr>
          <w:rFonts w:cstheme="minorHAnsi"/>
          <w:b/>
          <w:bCs/>
        </w:rPr>
        <w:t xml:space="preserve">Technical </w:t>
      </w:r>
      <w:r w:rsidR="00124840" w:rsidRPr="00FE3451">
        <w:rPr>
          <w:rFonts w:cstheme="minorHAnsi"/>
          <w:b/>
          <w:bCs/>
        </w:rPr>
        <w:t>proposal:</w:t>
      </w:r>
      <w:r w:rsidRPr="00FE3451">
        <w:rPr>
          <w:rFonts w:cstheme="minorHAnsi"/>
          <w:b/>
          <w:bCs/>
        </w:rPr>
        <w:t xml:space="preserve"> 100 Points</w:t>
      </w:r>
    </w:p>
    <w:tbl>
      <w:tblPr>
        <w:tblW w:w="0" w:type="auto"/>
        <w:tblInd w:w="118" w:type="dxa"/>
        <w:tblLayout w:type="fixed"/>
        <w:tblCellMar>
          <w:top w:w="15" w:type="dxa"/>
          <w:left w:w="15" w:type="dxa"/>
          <w:bottom w:w="15" w:type="dxa"/>
          <w:right w:w="15" w:type="dxa"/>
        </w:tblCellMar>
        <w:tblLook w:val="0000" w:firstRow="0" w:lastRow="0" w:firstColumn="0" w:lastColumn="0" w:noHBand="0" w:noVBand="0"/>
      </w:tblPr>
      <w:tblGrid>
        <w:gridCol w:w="277"/>
        <w:gridCol w:w="8303"/>
        <w:gridCol w:w="1262"/>
      </w:tblGrid>
      <w:tr w:rsidR="002D3145" w:rsidRPr="00FE3451" w14:paraId="7E644121" w14:textId="77777777" w:rsidTr="00B648DC">
        <w:trPr>
          <w:trHeight w:val="615"/>
        </w:trPr>
        <w:tc>
          <w:tcPr>
            <w:tcW w:w="8580" w:type="dxa"/>
            <w:gridSpan w:val="2"/>
            <w:vMerge w:val="restar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tcPr>
          <w:p w14:paraId="03153102" w14:textId="01E88CE1" w:rsidR="002D3145" w:rsidRPr="00FE3451" w:rsidRDefault="002D3145" w:rsidP="000726F6">
            <w:pPr>
              <w:rPr>
                <w:rFonts w:asciiTheme="minorHAnsi" w:hAnsiTheme="minorHAnsi" w:cstheme="minorHAnsi"/>
                <w:sz w:val="22"/>
                <w:szCs w:val="22"/>
              </w:rPr>
            </w:pPr>
            <w:bookmarkStart w:id="4" w:name="_Hlk522196743"/>
            <w:r w:rsidRPr="00FE3451">
              <w:rPr>
                <w:rFonts w:asciiTheme="minorHAnsi" w:hAnsiTheme="minorHAnsi" w:cstheme="minorHAnsi"/>
                <w:sz w:val="22"/>
                <w:szCs w:val="22"/>
              </w:rPr>
              <w:t xml:space="preserve">Expertise of the </w:t>
            </w:r>
            <w:bookmarkEnd w:id="4"/>
            <w:r w:rsidR="000726F6" w:rsidRPr="00FE3451">
              <w:rPr>
                <w:rFonts w:asciiTheme="minorHAnsi" w:hAnsiTheme="minorHAnsi" w:cstheme="minorHAnsi"/>
                <w:sz w:val="22"/>
                <w:szCs w:val="22"/>
              </w:rPr>
              <w:t xml:space="preserve">Applicant </w:t>
            </w:r>
          </w:p>
        </w:tc>
        <w:tc>
          <w:tcPr>
            <w:tcW w:w="1262"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tcPr>
          <w:p w14:paraId="5F05D90A" w14:textId="77777777" w:rsidR="002D3145" w:rsidRPr="00FE3451" w:rsidRDefault="002D3145" w:rsidP="000726F6">
            <w:pPr>
              <w:jc w:val="center"/>
              <w:rPr>
                <w:rFonts w:asciiTheme="minorHAnsi" w:hAnsiTheme="minorHAnsi" w:cstheme="minorHAnsi"/>
                <w:sz w:val="22"/>
                <w:szCs w:val="22"/>
              </w:rPr>
            </w:pPr>
            <w:r w:rsidRPr="00FE3451">
              <w:rPr>
                <w:rFonts w:asciiTheme="minorHAnsi" w:hAnsiTheme="minorHAnsi" w:cstheme="minorHAnsi"/>
                <w:sz w:val="22"/>
                <w:szCs w:val="22"/>
              </w:rPr>
              <w:t>Points Obtainable</w:t>
            </w:r>
          </w:p>
        </w:tc>
      </w:tr>
      <w:tr w:rsidR="002D3145" w:rsidRPr="00FE3451" w14:paraId="7FDC6AA0" w14:textId="77777777" w:rsidTr="00EB4BB5">
        <w:trPr>
          <w:trHeight w:val="269"/>
        </w:trPr>
        <w:tc>
          <w:tcPr>
            <w:tcW w:w="8580" w:type="dxa"/>
            <w:gridSpan w:val="2"/>
            <w:vMerge/>
            <w:tcBorders>
              <w:top w:val="single" w:sz="8" w:space="0" w:color="auto"/>
              <w:left w:val="single" w:sz="8" w:space="0" w:color="auto"/>
              <w:bottom w:val="single" w:sz="8" w:space="0" w:color="000000"/>
              <w:right w:val="single" w:sz="8" w:space="0" w:color="000000"/>
            </w:tcBorders>
            <w:vAlign w:val="center"/>
          </w:tcPr>
          <w:p w14:paraId="6723806D" w14:textId="77777777" w:rsidR="002D3145" w:rsidRPr="00FE3451" w:rsidRDefault="002D3145">
            <w:pPr>
              <w:rPr>
                <w:rFonts w:asciiTheme="minorHAnsi" w:hAnsiTheme="minorHAnsi" w:cstheme="minorHAnsi"/>
                <w:sz w:val="22"/>
                <w:szCs w:val="22"/>
              </w:rPr>
            </w:pPr>
          </w:p>
        </w:tc>
        <w:tc>
          <w:tcPr>
            <w:tcW w:w="1262" w:type="dxa"/>
            <w:vMerge/>
            <w:tcBorders>
              <w:top w:val="single" w:sz="8" w:space="0" w:color="auto"/>
              <w:left w:val="nil"/>
              <w:bottom w:val="single" w:sz="8" w:space="0" w:color="000000"/>
              <w:right w:val="single" w:sz="8" w:space="0" w:color="auto"/>
            </w:tcBorders>
            <w:vAlign w:val="center"/>
          </w:tcPr>
          <w:p w14:paraId="5802D619" w14:textId="77777777" w:rsidR="002D3145" w:rsidRPr="00FE3451" w:rsidRDefault="002D3145">
            <w:pPr>
              <w:rPr>
                <w:rFonts w:asciiTheme="minorHAnsi" w:hAnsiTheme="minorHAnsi" w:cstheme="minorHAnsi"/>
                <w:sz w:val="22"/>
                <w:szCs w:val="22"/>
              </w:rPr>
            </w:pPr>
          </w:p>
        </w:tc>
      </w:tr>
      <w:tr w:rsidR="002D3145" w:rsidRPr="00FE3451" w14:paraId="5B33E54E" w14:textId="77777777" w:rsidTr="00B648DC">
        <w:trPr>
          <w:trHeight w:val="187"/>
        </w:trPr>
        <w:tc>
          <w:tcPr>
            <w:tcW w:w="2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5F36B65" w14:textId="51713D9F" w:rsidR="002D3145" w:rsidRPr="00FE3451" w:rsidRDefault="00732F0C" w:rsidP="000726F6">
            <w:pPr>
              <w:jc w:val="right"/>
              <w:rPr>
                <w:rFonts w:asciiTheme="minorHAnsi" w:hAnsiTheme="minorHAnsi" w:cstheme="minorHAnsi"/>
                <w:sz w:val="22"/>
                <w:szCs w:val="22"/>
              </w:rPr>
            </w:pPr>
            <w:r w:rsidRPr="00FE3451">
              <w:rPr>
                <w:rFonts w:asciiTheme="minorHAnsi" w:hAnsiTheme="minorHAnsi" w:cstheme="minorHAnsi"/>
                <w:sz w:val="22"/>
                <w:szCs w:val="22"/>
              </w:rPr>
              <w:t>1</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8626F6" w14:textId="4DF97E95" w:rsidR="00DF63AD" w:rsidRPr="00FE3451" w:rsidRDefault="00EC1E32" w:rsidP="000726F6">
            <w:pPr>
              <w:rPr>
                <w:rFonts w:asciiTheme="minorHAnsi" w:eastAsia="SimSun" w:hAnsiTheme="minorHAnsi" w:cstheme="minorHAnsi"/>
                <w:sz w:val="22"/>
                <w:szCs w:val="22"/>
              </w:rPr>
            </w:pPr>
            <w:r w:rsidRPr="00FE3451">
              <w:rPr>
                <w:rFonts w:asciiTheme="minorHAnsi" w:eastAsia="SimSun" w:hAnsiTheme="minorHAnsi" w:cstheme="minorHAnsi"/>
                <w:sz w:val="22"/>
                <w:szCs w:val="22"/>
              </w:rPr>
              <w:t>The a</w:t>
            </w:r>
            <w:r w:rsidR="00DF63AD" w:rsidRPr="00FE3451">
              <w:rPr>
                <w:rFonts w:asciiTheme="minorHAnsi" w:eastAsia="SimSun" w:hAnsiTheme="minorHAnsi" w:cstheme="minorHAnsi"/>
                <w:sz w:val="22"/>
                <w:szCs w:val="22"/>
              </w:rPr>
              <w:t>pplicant</w:t>
            </w:r>
            <w:r w:rsidRPr="00FE3451">
              <w:rPr>
                <w:rFonts w:asciiTheme="minorHAnsi" w:eastAsia="SimSun" w:hAnsiTheme="minorHAnsi" w:cstheme="minorHAnsi"/>
                <w:sz w:val="22"/>
                <w:szCs w:val="22"/>
              </w:rPr>
              <w:t xml:space="preserve"> has</w:t>
            </w:r>
            <w:r w:rsidR="00DF63AD" w:rsidRPr="00FE3451">
              <w:rPr>
                <w:rFonts w:asciiTheme="minorHAnsi" w:eastAsia="SimSun" w:hAnsiTheme="minorHAnsi" w:cstheme="minorHAnsi"/>
                <w:sz w:val="22"/>
                <w:szCs w:val="22"/>
              </w:rPr>
              <w:t xml:space="preserve"> already </w:t>
            </w:r>
            <w:r w:rsidR="00D245A7" w:rsidRPr="00FE3451">
              <w:rPr>
                <w:rFonts w:asciiTheme="minorHAnsi" w:eastAsia="SimSun" w:hAnsiTheme="minorHAnsi" w:cstheme="minorHAnsi"/>
                <w:sz w:val="22"/>
                <w:szCs w:val="22"/>
              </w:rPr>
              <w:t xml:space="preserve">solution tailored for </w:t>
            </w:r>
            <w:r w:rsidR="00DF63AD" w:rsidRPr="00FE3451">
              <w:rPr>
                <w:rFonts w:asciiTheme="minorHAnsi" w:eastAsia="SimSun" w:hAnsiTheme="minorHAnsi" w:cstheme="minorHAnsi"/>
                <w:sz w:val="22"/>
                <w:szCs w:val="22"/>
              </w:rPr>
              <w:t>under-served segments (e.g. youth, women, migrants) or demonstrates ability to quickly penetrate the market directly or through partnerships.</w:t>
            </w:r>
          </w:p>
          <w:p w14:paraId="266BD17E" w14:textId="319096B6" w:rsidR="009B2107" w:rsidRPr="00FE3451" w:rsidRDefault="00DF63AD" w:rsidP="00EB4BB5">
            <w:pPr>
              <w:rPr>
                <w:rFonts w:asciiTheme="minorHAnsi" w:eastAsia="SimSun" w:hAnsiTheme="minorHAnsi" w:cstheme="minorHAnsi"/>
                <w:sz w:val="22"/>
                <w:szCs w:val="22"/>
              </w:rPr>
            </w:pPr>
            <w:r w:rsidRPr="00FE3451">
              <w:rPr>
                <w:rFonts w:asciiTheme="minorHAnsi" w:eastAsia="SimSun" w:hAnsiTheme="minorHAnsi" w:cstheme="minorHAnsi"/>
                <w:sz w:val="22"/>
                <w:szCs w:val="22"/>
              </w:rPr>
              <w:t>The current resources (HR, financial, infrastructure, technology, brand recognition, geographical footprint, etc.) of the applicant demonstrates ability to scale among the identified segments</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509369" w14:textId="77777777" w:rsidR="002D3145" w:rsidRPr="00FE3451" w:rsidRDefault="002D3145" w:rsidP="000726F6">
            <w:pPr>
              <w:jc w:val="center"/>
              <w:rPr>
                <w:rFonts w:asciiTheme="minorHAnsi" w:hAnsiTheme="minorHAnsi" w:cstheme="minorHAnsi"/>
                <w:sz w:val="22"/>
                <w:szCs w:val="22"/>
              </w:rPr>
            </w:pPr>
            <w:r w:rsidRPr="00FE3451">
              <w:rPr>
                <w:rFonts w:asciiTheme="minorHAnsi" w:hAnsiTheme="minorHAnsi" w:cstheme="minorHAnsi"/>
                <w:sz w:val="22"/>
                <w:szCs w:val="22"/>
              </w:rPr>
              <w:t>15</w:t>
            </w:r>
          </w:p>
        </w:tc>
      </w:tr>
      <w:tr w:rsidR="002D3145" w:rsidRPr="00FE3451" w14:paraId="0F8843B4" w14:textId="77777777" w:rsidTr="00EB4BB5">
        <w:trPr>
          <w:trHeight w:val="376"/>
        </w:trPr>
        <w:tc>
          <w:tcPr>
            <w:tcW w:w="277"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14:paraId="70F0CA15" w14:textId="0BDA2A8D" w:rsidR="002D3145" w:rsidRPr="00FE3451" w:rsidRDefault="002D3145" w:rsidP="000726F6">
            <w:pPr>
              <w:jc w:val="right"/>
              <w:rPr>
                <w:rFonts w:asciiTheme="minorHAnsi" w:hAnsiTheme="minorHAnsi" w:cstheme="minorHAnsi"/>
                <w:sz w:val="22"/>
                <w:szCs w:val="22"/>
              </w:rPr>
            </w:pPr>
            <w:r w:rsidRPr="00FE3451">
              <w:rPr>
                <w:rFonts w:asciiTheme="minorHAnsi" w:hAnsiTheme="minorHAnsi" w:cstheme="minorHAnsi"/>
                <w:sz w:val="22"/>
                <w:szCs w:val="22"/>
              </w:rPr>
              <w:t> </w:t>
            </w:r>
            <w:r w:rsidR="00732F0C" w:rsidRPr="00FE3451">
              <w:rPr>
                <w:rFonts w:asciiTheme="minorHAnsi" w:hAnsiTheme="minorHAnsi" w:cstheme="minorHAnsi"/>
                <w:sz w:val="22"/>
                <w:szCs w:val="22"/>
              </w:rPr>
              <w:t>2</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858548" w14:textId="17525604" w:rsidR="00373E12" w:rsidRPr="00FE3451" w:rsidRDefault="00DF63AD" w:rsidP="00EB4BB5">
            <w:pPr>
              <w:jc w:val="both"/>
              <w:rPr>
                <w:rFonts w:asciiTheme="minorHAnsi" w:eastAsia="SimSun" w:hAnsiTheme="minorHAnsi" w:cstheme="minorHAnsi"/>
                <w:sz w:val="22"/>
                <w:szCs w:val="22"/>
              </w:rPr>
            </w:pPr>
            <w:r w:rsidRPr="00FE3451">
              <w:rPr>
                <w:rFonts w:asciiTheme="minorHAnsi" w:eastAsia="SimSun" w:hAnsiTheme="minorHAnsi" w:cstheme="minorHAnsi"/>
                <w:kern w:val="28"/>
                <w:sz w:val="22"/>
                <w:szCs w:val="22"/>
                <w:lang w:val="en-US" w:eastAsia="en-US"/>
              </w:rPr>
              <w:t>The applicant has already an existing</w:t>
            </w:r>
            <w:r w:rsidRPr="00FE3451">
              <w:rPr>
                <w:rFonts w:asciiTheme="minorHAnsi" w:eastAsia="MS Mincho" w:hAnsiTheme="minorHAnsi" w:cstheme="minorHAnsi"/>
                <w:kern w:val="28"/>
                <w:sz w:val="22"/>
                <w:szCs w:val="22"/>
                <w:lang w:val="en-US" w:eastAsia="en-US"/>
              </w:rPr>
              <w:t xml:space="preserve"> </w:t>
            </w:r>
            <w:r w:rsidR="00124840" w:rsidRPr="00FE3451">
              <w:rPr>
                <w:rFonts w:asciiTheme="minorHAnsi" w:eastAsia="MS Mincho" w:hAnsiTheme="minorHAnsi" w:cstheme="minorHAnsi"/>
                <w:kern w:val="28"/>
                <w:sz w:val="22"/>
                <w:szCs w:val="22"/>
                <w:lang w:val="en-US" w:eastAsia="en-US"/>
              </w:rPr>
              <w:t xml:space="preserve">viable business models </w:t>
            </w:r>
            <w:r w:rsidRPr="00FE3451">
              <w:rPr>
                <w:rFonts w:asciiTheme="minorHAnsi" w:eastAsia="SimSun" w:hAnsiTheme="minorHAnsi" w:cstheme="minorHAnsi"/>
                <w:kern w:val="28"/>
                <w:sz w:val="22"/>
                <w:szCs w:val="22"/>
                <w:lang w:val="en-US" w:eastAsia="en-US"/>
              </w:rPr>
              <w:t xml:space="preserve">to reach and empower underserved segments </w:t>
            </w:r>
            <w:r w:rsidRPr="00FE3451">
              <w:rPr>
                <w:rFonts w:asciiTheme="minorHAnsi" w:eastAsia="MS Mincho" w:hAnsiTheme="minorHAnsi" w:cstheme="minorHAnsi"/>
                <w:kern w:val="28"/>
                <w:sz w:val="22"/>
                <w:szCs w:val="22"/>
                <w:lang w:val="en-US" w:eastAsia="en-US"/>
              </w:rPr>
              <w:t xml:space="preserve">that </w:t>
            </w:r>
            <w:r w:rsidRPr="00FE3451">
              <w:rPr>
                <w:rFonts w:asciiTheme="minorHAnsi" w:eastAsia="SimSun" w:hAnsiTheme="minorHAnsi" w:cstheme="minorHAnsi"/>
                <w:sz w:val="22"/>
                <w:szCs w:val="22"/>
              </w:rPr>
              <w:t xml:space="preserve">is sustainable. </w:t>
            </w:r>
            <w:r w:rsidR="00373E12" w:rsidRPr="00FE3451">
              <w:rPr>
                <w:rFonts w:asciiTheme="minorHAnsi" w:eastAsia="SimSun" w:hAnsiTheme="minorHAnsi" w:cstheme="minorHAnsi"/>
                <w:sz w:val="22"/>
                <w:szCs w:val="22"/>
              </w:rPr>
              <w:t xml:space="preserve"> </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70C85" w14:textId="4CBAA65A" w:rsidR="002D3145" w:rsidRPr="00FE3451" w:rsidRDefault="00DF63AD" w:rsidP="000726F6">
            <w:pPr>
              <w:jc w:val="center"/>
              <w:rPr>
                <w:rFonts w:asciiTheme="minorHAnsi" w:hAnsiTheme="minorHAnsi" w:cstheme="minorHAnsi"/>
                <w:sz w:val="22"/>
                <w:szCs w:val="22"/>
              </w:rPr>
            </w:pPr>
            <w:r w:rsidRPr="00FE3451">
              <w:rPr>
                <w:rFonts w:asciiTheme="minorHAnsi" w:hAnsiTheme="minorHAnsi" w:cstheme="minorHAnsi"/>
                <w:sz w:val="22"/>
                <w:szCs w:val="22"/>
              </w:rPr>
              <w:t>15</w:t>
            </w:r>
          </w:p>
        </w:tc>
      </w:tr>
      <w:tr w:rsidR="002D3145" w:rsidRPr="00FE3451" w14:paraId="548DD971" w14:textId="77777777" w:rsidTr="00B648DC">
        <w:trPr>
          <w:trHeight w:val="44"/>
        </w:trPr>
        <w:tc>
          <w:tcPr>
            <w:tcW w:w="277"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14:paraId="799A0DC1" w14:textId="4B9F2CE0" w:rsidR="002D3145" w:rsidRPr="00FE3451" w:rsidRDefault="002D3145" w:rsidP="000726F6">
            <w:pPr>
              <w:jc w:val="right"/>
              <w:rPr>
                <w:rFonts w:asciiTheme="minorHAnsi" w:hAnsiTheme="minorHAnsi" w:cstheme="minorHAnsi"/>
                <w:sz w:val="22"/>
                <w:szCs w:val="22"/>
              </w:rPr>
            </w:pPr>
            <w:r w:rsidRPr="00FE3451">
              <w:rPr>
                <w:rFonts w:asciiTheme="minorHAnsi" w:hAnsiTheme="minorHAnsi" w:cstheme="minorHAnsi"/>
                <w:sz w:val="22"/>
                <w:szCs w:val="22"/>
              </w:rPr>
              <w:t> </w:t>
            </w:r>
            <w:r w:rsidR="00732F0C" w:rsidRPr="00FE3451">
              <w:rPr>
                <w:rFonts w:asciiTheme="minorHAnsi" w:hAnsiTheme="minorHAnsi" w:cstheme="minorHAnsi"/>
                <w:sz w:val="22"/>
                <w:szCs w:val="22"/>
              </w:rPr>
              <w:t>3</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0E9C40" w14:textId="77BD613F" w:rsidR="002D3145" w:rsidRPr="00FE3451" w:rsidRDefault="00DF63AD" w:rsidP="000726F6">
            <w:pPr>
              <w:jc w:val="both"/>
              <w:rPr>
                <w:rFonts w:asciiTheme="minorHAnsi" w:eastAsia="SimSun" w:hAnsiTheme="minorHAnsi" w:cstheme="minorHAnsi"/>
                <w:sz w:val="22"/>
                <w:szCs w:val="22"/>
              </w:rPr>
            </w:pPr>
            <w:r w:rsidRPr="00FE3451">
              <w:rPr>
                <w:rFonts w:asciiTheme="minorHAnsi" w:eastAsia="SimSun" w:hAnsiTheme="minorHAnsi" w:cstheme="minorHAnsi"/>
                <w:sz w:val="22"/>
                <w:szCs w:val="22"/>
              </w:rPr>
              <w:t xml:space="preserve">The applicants has already </w:t>
            </w:r>
            <w:r w:rsidR="002D3145" w:rsidRPr="00FE3451">
              <w:rPr>
                <w:rFonts w:asciiTheme="minorHAnsi" w:eastAsia="SimSun" w:hAnsiTheme="minorHAnsi" w:cstheme="minorHAnsi"/>
                <w:sz w:val="22"/>
                <w:szCs w:val="22"/>
              </w:rPr>
              <w:t xml:space="preserve">tested </w:t>
            </w:r>
            <w:r w:rsidR="00D37BA7" w:rsidRPr="00FE3451">
              <w:rPr>
                <w:rFonts w:asciiTheme="minorHAnsi" w:eastAsia="SimSun" w:hAnsiTheme="minorHAnsi" w:cstheme="minorHAnsi"/>
                <w:sz w:val="22"/>
                <w:szCs w:val="22"/>
              </w:rPr>
              <w:t xml:space="preserve">the </w:t>
            </w:r>
            <w:r w:rsidR="007E33BA" w:rsidRPr="00FE3451">
              <w:rPr>
                <w:rFonts w:asciiTheme="minorHAnsi" w:eastAsia="SimSun" w:hAnsiTheme="minorHAnsi" w:cstheme="minorHAnsi"/>
                <w:sz w:val="22"/>
                <w:szCs w:val="22"/>
              </w:rPr>
              <w:t xml:space="preserve">solution </w:t>
            </w:r>
            <w:r w:rsidR="00490D8E" w:rsidRPr="00FE3451">
              <w:rPr>
                <w:rFonts w:asciiTheme="minorHAnsi" w:eastAsia="SimSun" w:hAnsiTheme="minorHAnsi" w:cstheme="minorHAnsi"/>
                <w:sz w:val="22"/>
                <w:szCs w:val="22"/>
              </w:rPr>
              <w:t>in the regions</w:t>
            </w:r>
            <w:r w:rsidRPr="00FE3451">
              <w:rPr>
                <w:rFonts w:asciiTheme="minorHAnsi" w:eastAsia="SimSun" w:hAnsiTheme="minorHAnsi" w:cstheme="minorHAnsi"/>
                <w:sz w:val="22"/>
                <w:szCs w:val="22"/>
              </w:rPr>
              <w:t xml:space="preserve"> </w:t>
            </w:r>
            <w:r w:rsidR="00A14411" w:rsidRPr="00FE3451">
              <w:rPr>
                <w:rFonts w:asciiTheme="minorHAnsi" w:eastAsia="SimSun" w:hAnsiTheme="minorHAnsi" w:cstheme="minorHAnsi"/>
                <w:sz w:val="22"/>
                <w:szCs w:val="22"/>
              </w:rPr>
              <w:t xml:space="preserve">of </w:t>
            </w:r>
            <w:proofErr w:type="spellStart"/>
            <w:r w:rsidR="00A14411" w:rsidRPr="00FE3451">
              <w:rPr>
                <w:rFonts w:asciiTheme="minorHAnsi" w:eastAsia="SimSun" w:hAnsiTheme="minorHAnsi" w:cstheme="minorHAnsi"/>
                <w:sz w:val="22"/>
                <w:szCs w:val="22"/>
              </w:rPr>
              <w:t>Kiryandongo</w:t>
            </w:r>
            <w:proofErr w:type="spellEnd"/>
            <w:r w:rsidR="00A124C4" w:rsidRPr="00FE3451">
              <w:rPr>
                <w:rFonts w:asciiTheme="minorHAnsi" w:eastAsia="SimSun" w:hAnsiTheme="minorHAnsi" w:cstheme="minorHAnsi"/>
                <w:sz w:val="22"/>
                <w:szCs w:val="22"/>
              </w:rPr>
              <w:t xml:space="preserve"> , West Nile , Acholi </w:t>
            </w:r>
            <w:r w:rsidR="00D91A88" w:rsidRPr="00FE3451">
              <w:rPr>
                <w:rFonts w:asciiTheme="minorHAnsi" w:eastAsia="SimSun" w:hAnsiTheme="minorHAnsi" w:cstheme="minorHAnsi"/>
                <w:sz w:val="22"/>
                <w:szCs w:val="22"/>
              </w:rPr>
              <w:t xml:space="preserve">, </w:t>
            </w:r>
            <w:proofErr w:type="spellStart"/>
            <w:r w:rsidR="00A124C4" w:rsidRPr="00FE3451">
              <w:rPr>
                <w:rFonts w:asciiTheme="minorHAnsi" w:eastAsia="SimSun" w:hAnsiTheme="minorHAnsi" w:cstheme="minorHAnsi"/>
                <w:sz w:val="22"/>
                <w:szCs w:val="22"/>
              </w:rPr>
              <w:t>Lango</w:t>
            </w:r>
            <w:proofErr w:type="spellEnd"/>
            <w:r w:rsidR="00A124C4" w:rsidRPr="00FE3451">
              <w:rPr>
                <w:rFonts w:asciiTheme="minorHAnsi" w:eastAsia="SimSun" w:hAnsiTheme="minorHAnsi" w:cstheme="minorHAnsi"/>
                <w:sz w:val="22"/>
                <w:szCs w:val="22"/>
              </w:rPr>
              <w:t xml:space="preserve"> region</w:t>
            </w:r>
            <w:r w:rsidR="00D91A88" w:rsidRPr="00FE3451">
              <w:rPr>
                <w:rFonts w:asciiTheme="minorHAnsi" w:eastAsia="SimSun" w:hAnsiTheme="minorHAnsi" w:cstheme="minorHAnsi"/>
                <w:sz w:val="22"/>
                <w:szCs w:val="22"/>
              </w:rPr>
              <w:t xml:space="preserve"> or elsewhere.</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D15E6" w14:textId="7139660D" w:rsidR="002D3145" w:rsidRPr="00FE3451" w:rsidRDefault="00DF63AD" w:rsidP="000726F6">
            <w:pPr>
              <w:jc w:val="center"/>
              <w:rPr>
                <w:rFonts w:asciiTheme="minorHAnsi" w:hAnsiTheme="minorHAnsi" w:cstheme="minorHAnsi"/>
                <w:sz w:val="22"/>
                <w:szCs w:val="22"/>
              </w:rPr>
            </w:pPr>
            <w:r w:rsidRPr="00FE3451">
              <w:rPr>
                <w:rFonts w:asciiTheme="minorHAnsi" w:hAnsiTheme="minorHAnsi" w:cstheme="minorHAnsi"/>
                <w:sz w:val="22"/>
                <w:szCs w:val="22"/>
              </w:rPr>
              <w:t>10</w:t>
            </w:r>
          </w:p>
        </w:tc>
      </w:tr>
      <w:tr w:rsidR="002D3145" w:rsidRPr="00FE3451" w14:paraId="1CA5B048" w14:textId="77777777" w:rsidTr="00B648DC">
        <w:trPr>
          <w:trHeight w:val="44"/>
        </w:trPr>
        <w:tc>
          <w:tcPr>
            <w:tcW w:w="277" w:type="dxa"/>
            <w:tcBorders>
              <w:top w:val="nil"/>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tcPr>
          <w:p w14:paraId="60DBA96D" w14:textId="77777777" w:rsidR="002D3145" w:rsidRPr="00FE3451" w:rsidRDefault="002D3145" w:rsidP="000726F6">
            <w:pPr>
              <w:rPr>
                <w:rFonts w:asciiTheme="minorHAnsi" w:hAnsiTheme="minorHAnsi" w:cstheme="minorHAnsi"/>
                <w:sz w:val="22"/>
                <w:szCs w:val="22"/>
              </w:rPr>
            </w:pPr>
            <w:r w:rsidRPr="00FE3451">
              <w:rPr>
                <w:rFonts w:asciiTheme="minorHAnsi" w:hAnsiTheme="minorHAnsi" w:cstheme="minorHAnsi"/>
                <w:sz w:val="22"/>
                <w:szCs w:val="22"/>
              </w:rPr>
              <w:t> </w:t>
            </w:r>
          </w:p>
        </w:tc>
        <w:tc>
          <w:tcPr>
            <w:tcW w:w="830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65FFB195" w14:textId="77777777" w:rsidR="002D3145" w:rsidRPr="00FE3451" w:rsidRDefault="002D3145" w:rsidP="000726F6">
            <w:pPr>
              <w:jc w:val="center"/>
              <w:rPr>
                <w:rFonts w:asciiTheme="minorHAnsi" w:hAnsiTheme="minorHAnsi" w:cstheme="minorHAnsi"/>
                <w:sz w:val="22"/>
                <w:szCs w:val="22"/>
              </w:rPr>
            </w:pPr>
            <w:r w:rsidRPr="00FE3451">
              <w:rPr>
                <w:rFonts w:asciiTheme="minorHAnsi" w:hAnsiTheme="minorHAnsi" w:cstheme="minorHAnsi"/>
                <w:sz w:val="22"/>
                <w:szCs w:val="22"/>
              </w:rPr>
              <w:t>Total Part 1</w:t>
            </w:r>
          </w:p>
        </w:tc>
        <w:tc>
          <w:tcPr>
            <w:tcW w:w="126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1D4C8C0E" w14:textId="77777777" w:rsidR="002D3145" w:rsidRPr="00FE3451" w:rsidRDefault="002D3145" w:rsidP="000726F6">
            <w:pPr>
              <w:jc w:val="center"/>
              <w:rPr>
                <w:rFonts w:asciiTheme="minorHAnsi" w:hAnsiTheme="minorHAnsi" w:cstheme="minorHAnsi"/>
                <w:sz w:val="22"/>
                <w:szCs w:val="22"/>
              </w:rPr>
            </w:pPr>
            <w:r w:rsidRPr="00FE3451">
              <w:rPr>
                <w:rFonts w:asciiTheme="minorHAnsi" w:hAnsiTheme="minorHAnsi" w:cstheme="minorHAnsi"/>
                <w:sz w:val="22"/>
                <w:szCs w:val="22"/>
              </w:rPr>
              <w:t>40</w:t>
            </w:r>
          </w:p>
        </w:tc>
      </w:tr>
    </w:tbl>
    <w:p w14:paraId="1B6880AB" w14:textId="77777777" w:rsidR="002D3145" w:rsidRPr="00FE3451" w:rsidRDefault="002D3145" w:rsidP="000726F6">
      <w:pPr>
        <w:ind w:right="15"/>
        <w:jc w:val="both"/>
        <w:rPr>
          <w:rFonts w:asciiTheme="minorHAnsi" w:hAnsiTheme="minorHAnsi" w:cstheme="minorHAnsi"/>
          <w:sz w:val="22"/>
          <w:szCs w:val="22"/>
        </w:rPr>
      </w:pPr>
      <w:r w:rsidRPr="00FE3451">
        <w:rPr>
          <w:rFonts w:asciiTheme="minorHAnsi" w:hAnsiTheme="minorHAnsi" w:cstheme="minorHAnsi"/>
          <w:sz w:val="22"/>
          <w:szCs w:val="22"/>
        </w:rPr>
        <w:t> </w:t>
      </w:r>
    </w:p>
    <w:tbl>
      <w:tblPr>
        <w:tblW w:w="9852" w:type="dxa"/>
        <w:tblInd w:w="113" w:type="dxa"/>
        <w:tblLayout w:type="fixed"/>
        <w:tblCellMar>
          <w:top w:w="15" w:type="dxa"/>
          <w:left w:w="15" w:type="dxa"/>
          <w:bottom w:w="15" w:type="dxa"/>
          <w:right w:w="15" w:type="dxa"/>
        </w:tblCellMar>
        <w:tblLook w:val="0000" w:firstRow="0" w:lastRow="0" w:firstColumn="0" w:lastColumn="0" w:noHBand="0" w:noVBand="0"/>
      </w:tblPr>
      <w:tblGrid>
        <w:gridCol w:w="272"/>
        <w:gridCol w:w="8262"/>
        <w:gridCol w:w="1318"/>
      </w:tblGrid>
      <w:tr w:rsidR="002D3145" w:rsidRPr="00FE3451" w14:paraId="2F1B8345" w14:textId="77777777" w:rsidTr="00EB4BB5">
        <w:trPr>
          <w:trHeight w:val="615"/>
          <w:tblHeader/>
        </w:trPr>
        <w:tc>
          <w:tcPr>
            <w:tcW w:w="8534"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1CD0AD" w14:textId="77777777" w:rsidR="002D3145" w:rsidRPr="00FE3451" w:rsidRDefault="002D3145" w:rsidP="000726F6">
            <w:pPr>
              <w:rPr>
                <w:rFonts w:asciiTheme="minorHAnsi" w:hAnsiTheme="minorHAnsi" w:cstheme="minorHAnsi"/>
                <w:sz w:val="22"/>
                <w:szCs w:val="22"/>
              </w:rPr>
            </w:pPr>
            <w:r w:rsidRPr="00FE3451">
              <w:rPr>
                <w:rFonts w:asciiTheme="minorHAnsi" w:hAnsiTheme="minorHAnsi" w:cstheme="minorHAnsi"/>
                <w:sz w:val="22"/>
                <w:szCs w:val="22"/>
              </w:rPr>
              <w:t>Understanding of the mandate and proposed approach</w:t>
            </w:r>
          </w:p>
        </w:tc>
        <w:tc>
          <w:tcPr>
            <w:tcW w:w="13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7E4B4C" w14:textId="77777777" w:rsidR="002D3145" w:rsidRPr="00FE3451" w:rsidRDefault="002D3145" w:rsidP="000726F6">
            <w:pPr>
              <w:jc w:val="center"/>
              <w:rPr>
                <w:rFonts w:asciiTheme="minorHAnsi" w:hAnsiTheme="minorHAnsi" w:cstheme="minorHAnsi"/>
                <w:sz w:val="22"/>
                <w:szCs w:val="22"/>
              </w:rPr>
            </w:pPr>
            <w:r w:rsidRPr="00FE3451">
              <w:rPr>
                <w:rFonts w:asciiTheme="minorHAnsi" w:hAnsiTheme="minorHAnsi" w:cstheme="minorHAnsi"/>
                <w:sz w:val="22"/>
                <w:szCs w:val="22"/>
              </w:rPr>
              <w:t>Points Obtainable</w:t>
            </w:r>
          </w:p>
        </w:tc>
      </w:tr>
      <w:tr w:rsidR="002D3145" w:rsidRPr="00FE3451" w14:paraId="5DDA044C" w14:textId="77777777" w:rsidTr="00EB4BB5">
        <w:trPr>
          <w:trHeight w:val="293"/>
          <w:tblHeader/>
        </w:trPr>
        <w:tc>
          <w:tcPr>
            <w:tcW w:w="8534" w:type="dxa"/>
            <w:gridSpan w:val="2"/>
            <w:vMerge/>
            <w:tcBorders>
              <w:top w:val="single" w:sz="8" w:space="0" w:color="auto"/>
              <w:left w:val="single" w:sz="8" w:space="0" w:color="auto"/>
              <w:bottom w:val="single" w:sz="8" w:space="0" w:color="auto"/>
              <w:right w:val="single" w:sz="8" w:space="0" w:color="auto"/>
            </w:tcBorders>
            <w:vAlign w:val="center"/>
          </w:tcPr>
          <w:p w14:paraId="4D87ADAE" w14:textId="77777777" w:rsidR="002D3145" w:rsidRPr="00FE3451" w:rsidRDefault="002D3145">
            <w:pPr>
              <w:rPr>
                <w:rFonts w:asciiTheme="minorHAnsi" w:hAnsiTheme="minorHAnsi" w:cstheme="minorHAnsi"/>
                <w:sz w:val="22"/>
                <w:szCs w:val="22"/>
              </w:rPr>
            </w:pPr>
          </w:p>
        </w:tc>
        <w:tc>
          <w:tcPr>
            <w:tcW w:w="1318" w:type="dxa"/>
            <w:vMerge/>
            <w:tcBorders>
              <w:top w:val="single" w:sz="8" w:space="0" w:color="auto"/>
              <w:left w:val="nil"/>
              <w:bottom w:val="single" w:sz="8" w:space="0" w:color="auto"/>
              <w:right w:val="single" w:sz="8" w:space="0" w:color="auto"/>
            </w:tcBorders>
            <w:vAlign w:val="center"/>
          </w:tcPr>
          <w:p w14:paraId="691ECE37" w14:textId="77777777" w:rsidR="002D3145" w:rsidRPr="00FE3451" w:rsidRDefault="002D3145">
            <w:pPr>
              <w:rPr>
                <w:rFonts w:asciiTheme="minorHAnsi" w:hAnsiTheme="minorHAnsi" w:cstheme="minorHAnsi"/>
                <w:sz w:val="22"/>
                <w:szCs w:val="22"/>
              </w:rPr>
            </w:pPr>
          </w:p>
        </w:tc>
      </w:tr>
      <w:tr w:rsidR="002D3145" w:rsidRPr="00FE3451" w14:paraId="05AB57D9"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3BC2B" w14:textId="299DBDA7" w:rsidR="002D3145" w:rsidRPr="00FE3451" w:rsidRDefault="002D3145" w:rsidP="000726F6">
            <w:pPr>
              <w:jc w:val="right"/>
              <w:rPr>
                <w:rFonts w:asciiTheme="minorHAnsi" w:hAnsiTheme="minorHAnsi" w:cstheme="minorHAnsi"/>
                <w:sz w:val="22"/>
                <w:szCs w:val="22"/>
              </w:rPr>
            </w:pPr>
            <w:r w:rsidRPr="00FE3451">
              <w:rPr>
                <w:rFonts w:asciiTheme="minorHAnsi" w:hAnsiTheme="minorHAnsi" w:cstheme="minorHAnsi"/>
                <w:sz w:val="22"/>
                <w:szCs w:val="22"/>
              </w:rPr>
              <w:t> </w:t>
            </w:r>
            <w:r w:rsidR="003B0F46" w:rsidRPr="00FE3451">
              <w:rPr>
                <w:rFonts w:asciiTheme="minorHAnsi" w:hAnsiTheme="minorHAnsi" w:cstheme="minorHAnsi"/>
                <w:sz w:val="22"/>
                <w:szCs w:val="22"/>
              </w:rPr>
              <w:t>4</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667F5" w14:textId="6AD615DF" w:rsidR="002D3145" w:rsidRPr="00FE3451" w:rsidRDefault="00732F0C" w:rsidP="00EB4BB5">
            <w:pPr>
              <w:jc w:val="both"/>
              <w:rPr>
                <w:rFonts w:asciiTheme="minorHAnsi" w:hAnsiTheme="minorHAnsi" w:cstheme="minorHAnsi"/>
                <w:sz w:val="22"/>
                <w:szCs w:val="22"/>
              </w:rPr>
            </w:pPr>
            <w:r w:rsidRPr="00FE3451">
              <w:rPr>
                <w:rFonts w:asciiTheme="minorHAnsi" w:hAnsiTheme="minorHAnsi" w:cstheme="minorHAnsi"/>
                <w:sz w:val="22"/>
                <w:szCs w:val="22"/>
              </w:rPr>
              <w:t xml:space="preserve">Contribution to the </w:t>
            </w:r>
            <w:r w:rsidR="008B4898" w:rsidRPr="00FE3451">
              <w:rPr>
                <w:rFonts w:asciiTheme="minorHAnsi" w:hAnsiTheme="minorHAnsi" w:cstheme="minorHAnsi"/>
                <w:sz w:val="22"/>
                <w:szCs w:val="22"/>
              </w:rPr>
              <w:t xml:space="preserve">inclusive digital economy </w:t>
            </w:r>
            <w:r w:rsidR="00AC4373" w:rsidRPr="00FE3451">
              <w:rPr>
                <w:rFonts w:asciiTheme="minorHAnsi" w:hAnsiTheme="minorHAnsi" w:cstheme="minorHAnsi"/>
                <w:sz w:val="22"/>
                <w:szCs w:val="22"/>
              </w:rPr>
              <w:t>that leave no one behind in the digital era</w:t>
            </w:r>
            <w:r w:rsidRPr="00FE3451">
              <w:rPr>
                <w:rFonts w:asciiTheme="minorHAnsi" w:hAnsiTheme="minorHAnsi" w:cstheme="minorHAnsi"/>
                <w:sz w:val="22"/>
                <w:szCs w:val="22"/>
              </w:rPr>
              <w:t xml:space="preserve"> </w:t>
            </w:r>
            <w:r w:rsidR="00AC4373" w:rsidRPr="00FE3451">
              <w:rPr>
                <w:rFonts w:asciiTheme="minorHAnsi" w:hAnsiTheme="minorHAnsi" w:cstheme="minorHAnsi"/>
                <w:sz w:val="22"/>
                <w:szCs w:val="22"/>
              </w:rPr>
              <w:t xml:space="preserve">with the specific mandate to create impact among </w:t>
            </w:r>
            <w:r w:rsidR="00FB157A" w:rsidRPr="00FE3451">
              <w:rPr>
                <w:rFonts w:asciiTheme="minorHAnsi" w:hAnsiTheme="minorHAnsi" w:cstheme="minorHAnsi"/>
                <w:sz w:val="22"/>
                <w:szCs w:val="22"/>
              </w:rPr>
              <w:t>vulnerable segments</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BEED89" w14:textId="77777777" w:rsidR="002D3145" w:rsidRPr="00FE3451" w:rsidRDefault="002D3145" w:rsidP="000726F6">
            <w:pPr>
              <w:jc w:val="center"/>
              <w:rPr>
                <w:rFonts w:asciiTheme="minorHAnsi" w:hAnsiTheme="minorHAnsi" w:cstheme="minorHAnsi"/>
                <w:sz w:val="22"/>
                <w:szCs w:val="22"/>
              </w:rPr>
            </w:pPr>
            <w:r w:rsidRPr="00FE3451">
              <w:rPr>
                <w:rFonts w:asciiTheme="minorHAnsi" w:hAnsiTheme="minorHAnsi" w:cstheme="minorHAnsi"/>
                <w:sz w:val="22"/>
                <w:szCs w:val="22"/>
              </w:rPr>
              <w:t>20</w:t>
            </w:r>
          </w:p>
        </w:tc>
      </w:tr>
      <w:tr w:rsidR="002D3145" w:rsidRPr="00FE3451" w14:paraId="7DA1D0D7"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55C05B" w14:textId="79B63833" w:rsidR="002D3145" w:rsidRPr="00FE3451" w:rsidRDefault="003B0F46" w:rsidP="000726F6">
            <w:pPr>
              <w:jc w:val="right"/>
              <w:rPr>
                <w:rFonts w:asciiTheme="minorHAnsi" w:hAnsiTheme="minorHAnsi" w:cstheme="minorHAnsi"/>
                <w:sz w:val="22"/>
                <w:szCs w:val="22"/>
              </w:rPr>
            </w:pPr>
            <w:r w:rsidRPr="00FE3451">
              <w:rPr>
                <w:rFonts w:asciiTheme="minorHAnsi" w:hAnsiTheme="minorHAnsi" w:cstheme="minorHAnsi"/>
                <w:sz w:val="22"/>
                <w:szCs w:val="22"/>
              </w:rPr>
              <w:t>5</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9C11018" w14:textId="77777777" w:rsidR="002D3145" w:rsidRPr="00FE3451" w:rsidRDefault="002D3145" w:rsidP="000726F6">
            <w:pPr>
              <w:rPr>
                <w:rFonts w:asciiTheme="minorHAnsi" w:hAnsiTheme="minorHAnsi" w:cstheme="minorHAnsi"/>
                <w:sz w:val="22"/>
                <w:szCs w:val="22"/>
              </w:rPr>
            </w:pPr>
            <w:r w:rsidRPr="00FE3451">
              <w:rPr>
                <w:rFonts w:asciiTheme="minorHAnsi" w:hAnsiTheme="minorHAnsi" w:cstheme="minorHAnsi"/>
                <w:sz w:val="22"/>
                <w:szCs w:val="22"/>
              </w:rPr>
              <w:t xml:space="preserve">Contribution of the Project to reach at least one of the Sustainable Development Goals </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32290" w14:textId="77777777" w:rsidR="002D3145" w:rsidRPr="00FE3451" w:rsidRDefault="002D3145" w:rsidP="000726F6">
            <w:pPr>
              <w:jc w:val="center"/>
              <w:rPr>
                <w:rFonts w:asciiTheme="minorHAnsi" w:hAnsiTheme="minorHAnsi" w:cstheme="minorHAnsi"/>
                <w:sz w:val="22"/>
                <w:szCs w:val="22"/>
              </w:rPr>
            </w:pPr>
            <w:r w:rsidRPr="00FE3451">
              <w:rPr>
                <w:rFonts w:asciiTheme="minorHAnsi" w:hAnsiTheme="minorHAnsi" w:cstheme="minorHAnsi"/>
                <w:sz w:val="22"/>
                <w:szCs w:val="22"/>
              </w:rPr>
              <w:t>10</w:t>
            </w:r>
          </w:p>
        </w:tc>
      </w:tr>
      <w:tr w:rsidR="00732F0C" w:rsidRPr="00FE3451" w14:paraId="66BED245" w14:textId="77777777" w:rsidTr="00732F0C">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D5C2D7" w14:textId="74556977" w:rsidR="00732F0C" w:rsidRPr="00FE3451" w:rsidRDefault="003B0F46" w:rsidP="000726F6">
            <w:pPr>
              <w:jc w:val="right"/>
              <w:rPr>
                <w:rFonts w:asciiTheme="minorHAnsi" w:hAnsiTheme="minorHAnsi" w:cstheme="minorHAnsi"/>
                <w:sz w:val="22"/>
                <w:szCs w:val="22"/>
              </w:rPr>
            </w:pPr>
            <w:r w:rsidRPr="00FE3451">
              <w:rPr>
                <w:rFonts w:asciiTheme="minorHAnsi" w:hAnsiTheme="minorHAnsi" w:cstheme="minorHAnsi"/>
                <w:sz w:val="22"/>
                <w:szCs w:val="22"/>
              </w:rPr>
              <w:t>6</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A079F5" w14:textId="4B14D3F7" w:rsidR="00732F0C" w:rsidRPr="00FE3451" w:rsidRDefault="00732F0C" w:rsidP="000726F6">
            <w:pPr>
              <w:rPr>
                <w:rFonts w:asciiTheme="minorHAnsi" w:hAnsiTheme="minorHAnsi" w:cstheme="minorHAnsi"/>
                <w:sz w:val="22"/>
                <w:szCs w:val="22"/>
              </w:rPr>
            </w:pPr>
            <w:r w:rsidRPr="00FE3451">
              <w:rPr>
                <w:rFonts w:asciiTheme="minorHAnsi" w:hAnsiTheme="minorHAnsi" w:cstheme="minorHAnsi"/>
                <w:sz w:val="22"/>
                <w:szCs w:val="22"/>
              </w:rPr>
              <w:t xml:space="preserve">Product is ready for deployment; project team has relevant expertise and demonstrates ability to implement towards project goals </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973B39F" w14:textId="2226329C" w:rsidR="00732F0C" w:rsidRPr="00FE3451" w:rsidRDefault="00732F0C" w:rsidP="000726F6">
            <w:pPr>
              <w:jc w:val="center"/>
              <w:rPr>
                <w:rFonts w:asciiTheme="minorHAnsi" w:hAnsiTheme="minorHAnsi" w:cstheme="minorHAnsi"/>
                <w:sz w:val="22"/>
                <w:szCs w:val="22"/>
              </w:rPr>
            </w:pPr>
            <w:r w:rsidRPr="00FE3451">
              <w:rPr>
                <w:rFonts w:asciiTheme="minorHAnsi" w:hAnsiTheme="minorHAnsi" w:cstheme="minorHAnsi"/>
                <w:sz w:val="22"/>
                <w:szCs w:val="22"/>
              </w:rPr>
              <w:t>10</w:t>
            </w:r>
          </w:p>
        </w:tc>
      </w:tr>
      <w:tr w:rsidR="00732F0C" w:rsidRPr="00FE3451" w14:paraId="077B400F"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6273A0" w14:textId="0BBBFCC2" w:rsidR="00732F0C" w:rsidRPr="00FE3451" w:rsidRDefault="003B0F46" w:rsidP="000726F6">
            <w:pPr>
              <w:jc w:val="right"/>
              <w:rPr>
                <w:rFonts w:asciiTheme="minorHAnsi" w:hAnsiTheme="minorHAnsi" w:cstheme="minorHAnsi"/>
                <w:sz w:val="22"/>
                <w:szCs w:val="22"/>
              </w:rPr>
            </w:pPr>
            <w:r w:rsidRPr="00FE3451">
              <w:rPr>
                <w:rFonts w:asciiTheme="minorHAnsi" w:hAnsiTheme="minorHAnsi" w:cstheme="minorHAnsi"/>
                <w:sz w:val="22"/>
                <w:szCs w:val="22"/>
              </w:rPr>
              <w:t>7</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FA9293" w14:textId="7BB0B8E6" w:rsidR="00732F0C" w:rsidRPr="00FE3451" w:rsidRDefault="00732F0C" w:rsidP="00EB4BB5">
            <w:pPr>
              <w:rPr>
                <w:rFonts w:asciiTheme="minorHAnsi" w:hAnsiTheme="minorHAnsi" w:cstheme="minorHAnsi"/>
                <w:sz w:val="22"/>
                <w:szCs w:val="22"/>
              </w:rPr>
            </w:pPr>
            <w:r w:rsidRPr="00FE3451">
              <w:rPr>
                <w:rFonts w:asciiTheme="minorHAnsi" w:hAnsiTheme="minorHAnsi" w:cstheme="minorHAnsi"/>
                <w:sz w:val="22"/>
                <w:szCs w:val="22"/>
              </w:rPr>
              <w:t xml:space="preserve">Level of innovation in the product and approach proposed; level of additional value bring brought to the market </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5D5E3" w14:textId="45B24498" w:rsidR="00732F0C" w:rsidRPr="00FE3451" w:rsidDel="00732F0C" w:rsidRDefault="00732F0C" w:rsidP="000726F6">
            <w:pPr>
              <w:jc w:val="center"/>
              <w:rPr>
                <w:rFonts w:asciiTheme="minorHAnsi" w:hAnsiTheme="minorHAnsi" w:cstheme="minorHAnsi"/>
                <w:sz w:val="22"/>
                <w:szCs w:val="22"/>
              </w:rPr>
            </w:pPr>
            <w:r w:rsidRPr="00FE3451">
              <w:rPr>
                <w:rFonts w:asciiTheme="minorHAnsi" w:hAnsiTheme="minorHAnsi" w:cstheme="minorHAnsi"/>
                <w:sz w:val="22"/>
                <w:szCs w:val="22"/>
              </w:rPr>
              <w:t>10</w:t>
            </w:r>
          </w:p>
        </w:tc>
      </w:tr>
      <w:tr w:rsidR="00732F0C" w:rsidRPr="00FE3451" w14:paraId="51092CC0"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5967B" w14:textId="45DC6223" w:rsidR="00732F0C" w:rsidRPr="00FE3451" w:rsidRDefault="00732F0C" w:rsidP="000726F6">
            <w:pPr>
              <w:jc w:val="right"/>
              <w:rPr>
                <w:rFonts w:asciiTheme="minorHAnsi" w:hAnsiTheme="minorHAnsi" w:cstheme="minorHAnsi"/>
                <w:sz w:val="22"/>
                <w:szCs w:val="22"/>
              </w:rPr>
            </w:pPr>
            <w:r w:rsidRPr="00FE3451">
              <w:rPr>
                <w:rFonts w:asciiTheme="minorHAnsi" w:hAnsiTheme="minorHAnsi" w:cstheme="minorHAnsi"/>
                <w:sz w:val="22"/>
                <w:szCs w:val="22"/>
              </w:rPr>
              <w:t> </w:t>
            </w:r>
            <w:r w:rsidR="003B0F46" w:rsidRPr="00FE3451">
              <w:rPr>
                <w:rFonts w:asciiTheme="minorHAnsi" w:hAnsiTheme="minorHAnsi" w:cstheme="minorHAnsi"/>
                <w:sz w:val="22"/>
                <w:szCs w:val="22"/>
              </w:rPr>
              <w:t>8</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BAB85D" w14:textId="0EF6DC27" w:rsidR="00732F0C" w:rsidRPr="00FE3451" w:rsidRDefault="003F0509" w:rsidP="000726F6">
            <w:pPr>
              <w:rPr>
                <w:rFonts w:asciiTheme="minorHAnsi" w:hAnsiTheme="minorHAnsi" w:cstheme="minorHAnsi"/>
                <w:sz w:val="22"/>
                <w:szCs w:val="22"/>
              </w:rPr>
            </w:pPr>
            <w:r w:rsidRPr="00FE3451">
              <w:rPr>
                <w:rFonts w:asciiTheme="minorHAnsi" w:hAnsiTheme="minorHAnsi" w:cstheme="minorHAnsi"/>
                <w:sz w:val="22"/>
                <w:szCs w:val="22"/>
              </w:rPr>
              <w:t>Solution</w:t>
            </w:r>
            <w:r w:rsidR="00732F0C" w:rsidRPr="00FE3451">
              <w:rPr>
                <w:rFonts w:asciiTheme="minorHAnsi" w:hAnsiTheme="minorHAnsi" w:cstheme="minorHAnsi"/>
                <w:sz w:val="22"/>
                <w:szCs w:val="22"/>
              </w:rPr>
              <w:t xml:space="preserve"> has potential to be scalable </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F8CCB" w14:textId="77777777" w:rsidR="00732F0C" w:rsidRPr="00FE3451" w:rsidRDefault="00732F0C" w:rsidP="000726F6">
            <w:pPr>
              <w:jc w:val="center"/>
              <w:rPr>
                <w:rFonts w:asciiTheme="minorHAnsi" w:hAnsiTheme="minorHAnsi" w:cstheme="minorHAnsi"/>
                <w:sz w:val="22"/>
                <w:szCs w:val="22"/>
              </w:rPr>
            </w:pPr>
            <w:r w:rsidRPr="00FE3451">
              <w:rPr>
                <w:rFonts w:asciiTheme="minorHAnsi" w:hAnsiTheme="minorHAnsi" w:cstheme="minorHAnsi"/>
                <w:sz w:val="22"/>
                <w:szCs w:val="22"/>
              </w:rPr>
              <w:t>10</w:t>
            </w:r>
          </w:p>
        </w:tc>
      </w:tr>
      <w:tr w:rsidR="0053611F" w:rsidRPr="00FE3451" w14:paraId="5EA96E23" w14:textId="77777777" w:rsidTr="00732F0C">
        <w:trPr>
          <w:trHeight w:val="54"/>
        </w:trPr>
        <w:tc>
          <w:tcPr>
            <w:tcW w:w="272" w:type="dxa"/>
            <w:tcBorders>
              <w:top w:val="nil"/>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tcPr>
          <w:p w14:paraId="680695E4" w14:textId="77777777" w:rsidR="00732F0C" w:rsidRPr="00FE3451" w:rsidRDefault="00732F0C" w:rsidP="000726F6">
            <w:pPr>
              <w:rPr>
                <w:rFonts w:asciiTheme="minorHAnsi" w:hAnsiTheme="minorHAnsi" w:cstheme="minorHAnsi"/>
                <w:sz w:val="22"/>
                <w:szCs w:val="22"/>
              </w:rPr>
            </w:pPr>
            <w:r w:rsidRPr="00FE3451">
              <w:rPr>
                <w:rFonts w:asciiTheme="minorHAnsi" w:hAnsiTheme="minorHAnsi" w:cstheme="minorHAnsi"/>
                <w:sz w:val="22"/>
                <w:szCs w:val="22"/>
              </w:rPr>
              <w:t> </w:t>
            </w:r>
          </w:p>
        </w:tc>
        <w:tc>
          <w:tcPr>
            <w:tcW w:w="826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5FB14B5B" w14:textId="77777777" w:rsidR="00732F0C" w:rsidRPr="00FE3451" w:rsidRDefault="00732F0C" w:rsidP="000726F6">
            <w:pPr>
              <w:jc w:val="center"/>
              <w:rPr>
                <w:rFonts w:asciiTheme="minorHAnsi" w:hAnsiTheme="minorHAnsi" w:cstheme="minorHAnsi"/>
                <w:sz w:val="22"/>
                <w:szCs w:val="22"/>
              </w:rPr>
            </w:pPr>
            <w:r w:rsidRPr="00FE3451">
              <w:rPr>
                <w:rFonts w:asciiTheme="minorHAnsi" w:hAnsiTheme="minorHAnsi" w:cstheme="minorHAnsi"/>
                <w:sz w:val="22"/>
                <w:szCs w:val="22"/>
              </w:rPr>
              <w:t>Total Part 2</w:t>
            </w:r>
          </w:p>
        </w:tc>
        <w:tc>
          <w:tcPr>
            <w:tcW w:w="1318"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2FA4C1BE" w14:textId="77777777" w:rsidR="00732F0C" w:rsidRPr="00FE3451" w:rsidRDefault="00732F0C" w:rsidP="000726F6">
            <w:pPr>
              <w:jc w:val="center"/>
              <w:rPr>
                <w:rFonts w:asciiTheme="minorHAnsi" w:hAnsiTheme="minorHAnsi" w:cstheme="minorHAnsi"/>
                <w:sz w:val="22"/>
                <w:szCs w:val="22"/>
              </w:rPr>
            </w:pPr>
            <w:r w:rsidRPr="00FE3451">
              <w:rPr>
                <w:rFonts w:asciiTheme="minorHAnsi" w:hAnsiTheme="minorHAnsi" w:cstheme="minorHAnsi"/>
                <w:sz w:val="22"/>
                <w:szCs w:val="22"/>
              </w:rPr>
              <w:t>60</w:t>
            </w:r>
          </w:p>
        </w:tc>
      </w:tr>
    </w:tbl>
    <w:p w14:paraId="24F325EF" w14:textId="3060D1E7" w:rsidR="002D3145" w:rsidRPr="00FE3451" w:rsidRDefault="002D3145" w:rsidP="000726F6">
      <w:pPr>
        <w:ind w:right="15"/>
        <w:jc w:val="both"/>
        <w:rPr>
          <w:rFonts w:asciiTheme="minorHAnsi" w:hAnsiTheme="minorHAnsi" w:cstheme="minorHAnsi"/>
          <w:sz w:val="22"/>
          <w:szCs w:val="22"/>
        </w:rPr>
      </w:pPr>
      <w:r w:rsidRPr="00FE3451">
        <w:rPr>
          <w:rFonts w:asciiTheme="minorHAnsi" w:hAnsiTheme="minorHAnsi" w:cstheme="minorHAnsi"/>
          <w:sz w:val="22"/>
          <w:szCs w:val="22"/>
        </w:rPr>
        <w:t> </w:t>
      </w:r>
    </w:p>
    <w:bookmarkEnd w:id="0"/>
    <w:p w14:paraId="548B8309" w14:textId="77777777" w:rsidR="002D3145" w:rsidRPr="00FE3451" w:rsidRDefault="002D3145" w:rsidP="00685065">
      <w:pPr>
        <w:rPr>
          <w:rFonts w:asciiTheme="minorHAnsi" w:hAnsiTheme="minorHAnsi" w:cstheme="minorHAnsi"/>
          <w:sz w:val="22"/>
          <w:szCs w:val="22"/>
        </w:rPr>
      </w:pPr>
    </w:p>
    <w:sectPr w:rsidR="002D3145" w:rsidRPr="00FE3451" w:rsidSect="002B4DD3">
      <w:headerReference w:type="default" r:id="rId17"/>
      <w:footerReference w:type="default" r:id="rId18"/>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8BFD9" w14:textId="77777777" w:rsidR="00F33A64" w:rsidRDefault="00F33A64" w:rsidP="002D3145">
      <w:r>
        <w:separator/>
      </w:r>
    </w:p>
  </w:endnote>
  <w:endnote w:type="continuationSeparator" w:id="0">
    <w:p w14:paraId="4ED12D3A" w14:textId="77777777" w:rsidR="00F33A64" w:rsidRDefault="00F33A64" w:rsidP="002D3145">
      <w:r>
        <w:continuationSeparator/>
      </w:r>
    </w:p>
  </w:endnote>
  <w:endnote w:type="continuationNotice" w:id="1">
    <w:p w14:paraId="08C609E1" w14:textId="77777777" w:rsidR="00F33A64" w:rsidRDefault="00F33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2EFF" w:usb1="D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altName w:val="Sylfaen"/>
    <w:panose1 w:val="020B0502040204020203"/>
    <w:charset w:val="00"/>
    <w:family w:val="swiss"/>
    <w:pitch w:val="variable"/>
    <w:sig w:usb0="E4002EFF" w:usb1="C000E47F" w:usb2="00000009" w:usb3="00000000" w:csb0="000001FF" w:csb1="00000000"/>
  </w:font>
  <w:font w:name="Helvetica Neue Light">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4682" w14:textId="0022332A" w:rsidR="00FE3451" w:rsidRPr="00EB4BB5" w:rsidRDefault="00FE3451"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B2AE0" w14:textId="77777777" w:rsidR="00F33A64" w:rsidRDefault="00F33A64" w:rsidP="002D3145">
      <w:r>
        <w:separator/>
      </w:r>
    </w:p>
  </w:footnote>
  <w:footnote w:type="continuationSeparator" w:id="0">
    <w:p w14:paraId="6558C462" w14:textId="77777777" w:rsidR="00F33A64" w:rsidRDefault="00F33A64" w:rsidP="002D3145">
      <w:r>
        <w:continuationSeparator/>
      </w:r>
    </w:p>
  </w:footnote>
  <w:footnote w:type="continuationNotice" w:id="1">
    <w:p w14:paraId="6466FAC0" w14:textId="77777777" w:rsidR="00F33A64" w:rsidRDefault="00F33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FE3451" w:rsidRDefault="00FE3451">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FE3451" w:rsidRDefault="00FE3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7551"/>
    <w:multiLevelType w:val="hybridMultilevel"/>
    <w:tmpl w:val="F7201534"/>
    <w:lvl w:ilvl="0" w:tplc="E42E4CF6">
      <w:start w:val="1"/>
      <w:numFmt w:val="bullet"/>
      <w:lvlText w:val="•"/>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816F6">
      <w:start w:val="1"/>
      <w:numFmt w:val="bullet"/>
      <w:lvlText w:val="•"/>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E0CFDA">
      <w:start w:val="1"/>
      <w:numFmt w:val="bullet"/>
      <w:lvlText w:val="•"/>
      <w:lvlJc w:val="left"/>
      <w:pPr>
        <w:ind w:left="18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E2E0C4">
      <w:start w:val="1"/>
      <w:numFmt w:val="bullet"/>
      <w:lvlText w:val="•"/>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D6F8C6">
      <w:start w:val="1"/>
      <w:numFmt w:val="bullet"/>
      <w:lvlText w:val="•"/>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F294E0">
      <w:start w:val="1"/>
      <w:numFmt w:val="bullet"/>
      <w:lvlText w:val="•"/>
      <w:lvlJc w:val="left"/>
      <w:pPr>
        <w:ind w:left="39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A7C2E">
      <w:start w:val="1"/>
      <w:numFmt w:val="bullet"/>
      <w:lvlText w:val="•"/>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147A88">
      <w:start w:val="1"/>
      <w:numFmt w:val="bullet"/>
      <w:lvlText w:val="•"/>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AE9BE2">
      <w:start w:val="1"/>
      <w:numFmt w:val="bullet"/>
      <w:lvlText w:val="•"/>
      <w:lvlJc w:val="left"/>
      <w:pPr>
        <w:ind w:left="61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2"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93A7B"/>
    <w:multiLevelType w:val="hybridMultilevel"/>
    <w:tmpl w:val="5E729A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45B4755"/>
    <w:multiLevelType w:val="hybridMultilevel"/>
    <w:tmpl w:val="679C4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4A7F7B"/>
    <w:multiLevelType w:val="multilevel"/>
    <w:tmpl w:val="394A7F7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6D7984"/>
    <w:multiLevelType w:val="hybridMultilevel"/>
    <w:tmpl w:val="22987C10"/>
    <w:lvl w:ilvl="0" w:tplc="F3AC980C">
      <w:numFmt w:val="bullet"/>
      <w:lvlText w:val="-"/>
      <w:lvlJc w:val="left"/>
      <w:pPr>
        <w:ind w:left="720" w:hanging="360"/>
      </w:pPr>
      <w:rPr>
        <w:rFonts w:ascii="Arial Narrow" w:eastAsia="Arial Narrow" w:hAnsi="Arial Narrow" w:cs="Arial Narrow" w:hint="default"/>
        <w:color w:val="2F2C73"/>
        <w:w w:val="100"/>
        <w:sz w:val="16"/>
        <w:szCs w:val="16"/>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4"/>
  </w:num>
  <w:num w:numId="6">
    <w:abstractNumId w:val="7"/>
  </w:num>
  <w:num w:numId="7">
    <w:abstractNumId w:val="0"/>
    <w:lvlOverride w:ilvl="0">
      <w:lvl w:ilvl="0" w:tplc="E42E4CF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B4816F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8E0CFD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8E2E0C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AD6F8C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F294E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BEA7C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147A8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2AE9BE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03D20"/>
    <w:rsid w:val="00003D72"/>
    <w:rsid w:val="000040BE"/>
    <w:rsid w:val="00004BEE"/>
    <w:rsid w:val="00005BE4"/>
    <w:rsid w:val="000067AB"/>
    <w:rsid w:val="000104FD"/>
    <w:rsid w:val="0001257E"/>
    <w:rsid w:val="00020ED6"/>
    <w:rsid w:val="00021947"/>
    <w:rsid w:val="000245FA"/>
    <w:rsid w:val="00026473"/>
    <w:rsid w:val="00026BA8"/>
    <w:rsid w:val="00027381"/>
    <w:rsid w:val="00030DB8"/>
    <w:rsid w:val="00035CAD"/>
    <w:rsid w:val="00036BDA"/>
    <w:rsid w:val="00037C43"/>
    <w:rsid w:val="00037F8D"/>
    <w:rsid w:val="00041CF6"/>
    <w:rsid w:val="00044785"/>
    <w:rsid w:val="000470D8"/>
    <w:rsid w:val="0004752B"/>
    <w:rsid w:val="00051FDC"/>
    <w:rsid w:val="00053A1D"/>
    <w:rsid w:val="000567ED"/>
    <w:rsid w:val="00060FCD"/>
    <w:rsid w:val="00067740"/>
    <w:rsid w:val="00070EEF"/>
    <w:rsid w:val="000726F6"/>
    <w:rsid w:val="00074A26"/>
    <w:rsid w:val="000761BC"/>
    <w:rsid w:val="00081C02"/>
    <w:rsid w:val="00081C3E"/>
    <w:rsid w:val="00085C57"/>
    <w:rsid w:val="000871D6"/>
    <w:rsid w:val="00090A1E"/>
    <w:rsid w:val="000947C3"/>
    <w:rsid w:val="000949FE"/>
    <w:rsid w:val="000A013B"/>
    <w:rsid w:val="000A04C3"/>
    <w:rsid w:val="000A084A"/>
    <w:rsid w:val="000A2677"/>
    <w:rsid w:val="000B4037"/>
    <w:rsid w:val="000B5DE3"/>
    <w:rsid w:val="000C4A88"/>
    <w:rsid w:val="000C7B2B"/>
    <w:rsid w:val="000D6A7F"/>
    <w:rsid w:val="000E1A51"/>
    <w:rsid w:val="000E39B0"/>
    <w:rsid w:val="000E5D64"/>
    <w:rsid w:val="000E6F85"/>
    <w:rsid w:val="000E7CAD"/>
    <w:rsid w:val="000F013A"/>
    <w:rsid w:val="000F12CD"/>
    <w:rsid w:val="000F2944"/>
    <w:rsid w:val="000F6F4B"/>
    <w:rsid w:val="00100DE6"/>
    <w:rsid w:val="00105A8C"/>
    <w:rsid w:val="00106E06"/>
    <w:rsid w:val="001109C1"/>
    <w:rsid w:val="00112755"/>
    <w:rsid w:val="00114CE2"/>
    <w:rsid w:val="00116BCC"/>
    <w:rsid w:val="00117267"/>
    <w:rsid w:val="001210EA"/>
    <w:rsid w:val="001218B1"/>
    <w:rsid w:val="0012309F"/>
    <w:rsid w:val="00123F8C"/>
    <w:rsid w:val="00124840"/>
    <w:rsid w:val="00134C62"/>
    <w:rsid w:val="001373CC"/>
    <w:rsid w:val="00151593"/>
    <w:rsid w:val="00151EAF"/>
    <w:rsid w:val="00152E7B"/>
    <w:rsid w:val="00153E25"/>
    <w:rsid w:val="00155218"/>
    <w:rsid w:val="00161143"/>
    <w:rsid w:val="001624CC"/>
    <w:rsid w:val="00163A55"/>
    <w:rsid w:val="001658EA"/>
    <w:rsid w:val="00166179"/>
    <w:rsid w:val="00167504"/>
    <w:rsid w:val="00170379"/>
    <w:rsid w:val="001724E7"/>
    <w:rsid w:val="00173812"/>
    <w:rsid w:val="00176C4E"/>
    <w:rsid w:val="00177E56"/>
    <w:rsid w:val="00182E18"/>
    <w:rsid w:val="0018369C"/>
    <w:rsid w:val="00186B95"/>
    <w:rsid w:val="00193123"/>
    <w:rsid w:val="00193F7D"/>
    <w:rsid w:val="00194E10"/>
    <w:rsid w:val="00197243"/>
    <w:rsid w:val="001A26A8"/>
    <w:rsid w:val="001C1E66"/>
    <w:rsid w:val="001C336F"/>
    <w:rsid w:val="001C48A1"/>
    <w:rsid w:val="001C5123"/>
    <w:rsid w:val="001C6230"/>
    <w:rsid w:val="001C6FC9"/>
    <w:rsid w:val="001D15B8"/>
    <w:rsid w:val="001D43BC"/>
    <w:rsid w:val="001D6583"/>
    <w:rsid w:val="001E0643"/>
    <w:rsid w:val="001E2296"/>
    <w:rsid w:val="001E2ED0"/>
    <w:rsid w:val="001E5A0E"/>
    <w:rsid w:val="001F08F1"/>
    <w:rsid w:val="001F4051"/>
    <w:rsid w:val="001F48EA"/>
    <w:rsid w:val="001F6678"/>
    <w:rsid w:val="00206981"/>
    <w:rsid w:val="00211D6A"/>
    <w:rsid w:val="0021689A"/>
    <w:rsid w:val="00216C08"/>
    <w:rsid w:val="002171A2"/>
    <w:rsid w:val="00221F26"/>
    <w:rsid w:val="0023263D"/>
    <w:rsid w:val="002419F5"/>
    <w:rsid w:val="0025148A"/>
    <w:rsid w:val="00252025"/>
    <w:rsid w:val="00252EC6"/>
    <w:rsid w:val="00253361"/>
    <w:rsid w:val="002559F0"/>
    <w:rsid w:val="002579C0"/>
    <w:rsid w:val="00263522"/>
    <w:rsid w:val="00265166"/>
    <w:rsid w:val="00265B88"/>
    <w:rsid w:val="00271185"/>
    <w:rsid w:val="00283767"/>
    <w:rsid w:val="0029012D"/>
    <w:rsid w:val="00291DC9"/>
    <w:rsid w:val="00291EC9"/>
    <w:rsid w:val="00291F64"/>
    <w:rsid w:val="00292A2E"/>
    <w:rsid w:val="00294F6E"/>
    <w:rsid w:val="00295BFC"/>
    <w:rsid w:val="002A0622"/>
    <w:rsid w:val="002B14B3"/>
    <w:rsid w:val="002B4DD3"/>
    <w:rsid w:val="002B59C5"/>
    <w:rsid w:val="002B7963"/>
    <w:rsid w:val="002C1CA7"/>
    <w:rsid w:val="002C42B7"/>
    <w:rsid w:val="002D0188"/>
    <w:rsid w:val="002D12C4"/>
    <w:rsid w:val="002D15EC"/>
    <w:rsid w:val="002D3145"/>
    <w:rsid w:val="002E0E87"/>
    <w:rsid w:val="002E53CF"/>
    <w:rsid w:val="002E67CE"/>
    <w:rsid w:val="002F1504"/>
    <w:rsid w:val="002F4796"/>
    <w:rsid w:val="002F6BB6"/>
    <w:rsid w:val="0030232D"/>
    <w:rsid w:val="0030443E"/>
    <w:rsid w:val="003047EB"/>
    <w:rsid w:val="00307B71"/>
    <w:rsid w:val="00314390"/>
    <w:rsid w:val="0031520D"/>
    <w:rsid w:val="00315E38"/>
    <w:rsid w:val="003204AA"/>
    <w:rsid w:val="00320FD2"/>
    <w:rsid w:val="00321E46"/>
    <w:rsid w:val="00322223"/>
    <w:rsid w:val="00324C72"/>
    <w:rsid w:val="003265CF"/>
    <w:rsid w:val="00326F48"/>
    <w:rsid w:val="00331AA8"/>
    <w:rsid w:val="003350CE"/>
    <w:rsid w:val="00335F9D"/>
    <w:rsid w:val="003404A2"/>
    <w:rsid w:val="003412AF"/>
    <w:rsid w:val="00341D5D"/>
    <w:rsid w:val="00343637"/>
    <w:rsid w:val="00343A0E"/>
    <w:rsid w:val="00345796"/>
    <w:rsid w:val="00351C5B"/>
    <w:rsid w:val="00351E44"/>
    <w:rsid w:val="0035269F"/>
    <w:rsid w:val="00356A4C"/>
    <w:rsid w:val="00361D07"/>
    <w:rsid w:val="00363578"/>
    <w:rsid w:val="00364D25"/>
    <w:rsid w:val="00372A1A"/>
    <w:rsid w:val="00373E12"/>
    <w:rsid w:val="003744A3"/>
    <w:rsid w:val="00376024"/>
    <w:rsid w:val="003765CE"/>
    <w:rsid w:val="00380F94"/>
    <w:rsid w:val="0038579F"/>
    <w:rsid w:val="00392EBD"/>
    <w:rsid w:val="003968BE"/>
    <w:rsid w:val="003A1A0A"/>
    <w:rsid w:val="003A51C5"/>
    <w:rsid w:val="003B0F46"/>
    <w:rsid w:val="003B10CC"/>
    <w:rsid w:val="003B1E7A"/>
    <w:rsid w:val="003B23BE"/>
    <w:rsid w:val="003B25F5"/>
    <w:rsid w:val="003B428F"/>
    <w:rsid w:val="003B43DA"/>
    <w:rsid w:val="003B59BA"/>
    <w:rsid w:val="003C1D40"/>
    <w:rsid w:val="003C4BEC"/>
    <w:rsid w:val="003C56B6"/>
    <w:rsid w:val="003D24FF"/>
    <w:rsid w:val="003D5E36"/>
    <w:rsid w:val="003D72E8"/>
    <w:rsid w:val="003E1BCB"/>
    <w:rsid w:val="003E3E7C"/>
    <w:rsid w:val="003E4313"/>
    <w:rsid w:val="003F0509"/>
    <w:rsid w:val="003F12A4"/>
    <w:rsid w:val="003F46E2"/>
    <w:rsid w:val="003F6A2D"/>
    <w:rsid w:val="00411B6E"/>
    <w:rsid w:val="00413454"/>
    <w:rsid w:val="004134E6"/>
    <w:rsid w:val="00414D2D"/>
    <w:rsid w:val="00414FBD"/>
    <w:rsid w:val="0042120C"/>
    <w:rsid w:val="004341A9"/>
    <w:rsid w:val="004345B6"/>
    <w:rsid w:val="004361CF"/>
    <w:rsid w:val="00441B53"/>
    <w:rsid w:val="00442EC2"/>
    <w:rsid w:val="00445E1C"/>
    <w:rsid w:val="00451F69"/>
    <w:rsid w:val="0045300D"/>
    <w:rsid w:val="0045356F"/>
    <w:rsid w:val="0045445C"/>
    <w:rsid w:val="00456A1F"/>
    <w:rsid w:val="00456F76"/>
    <w:rsid w:val="0046221B"/>
    <w:rsid w:val="0047204E"/>
    <w:rsid w:val="00472972"/>
    <w:rsid w:val="00476162"/>
    <w:rsid w:val="0048056E"/>
    <w:rsid w:val="00481C8E"/>
    <w:rsid w:val="00485F5D"/>
    <w:rsid w:val="0048752E"/>
    <w:rsid w:val="00490D8E"/>
    <w:rsid w:val="00492F62"/>
    <w:rsid w:val="00495810"/>
    <w:rsid w:val="004A2CBF"/>
    <w:rsid w:val="004A34C2"/>
    <w:rsid w:val="004B1434"/>
    <w:rsid w:val="004B1BF3"/>
    <w:rsid w:val="004B3F6A"/>
    <w:rsid w:val="004B4799"/>
    <w:rsid w:val="004B61ED"/>
    <w:rsid w:val="004C2104"/>
    <w:rsid w:val="004C310E"/>
    <w:rsid w:val="004C3A34"/>
    <w:rsid w:val="004D2F09"/>
    <w:rsid w:val="004D4585"/>
    <w:rsid w:val="004D499C"/>
    <w:rsid w:val="004D5291"/>
    <w:rsid w:val="004E121B"/>
    <w:rsid w:val="004E2977"/>
    <w:rsid w:val="004F394D"/>
    <w:rsid w:val="00503B9D"/>
    <w:rsid w:val="00505677"/>
    <w:rsid w:val="00505D55"/>
    <w:rsid w:val="00506A6F"/>
    <w:rsid w:val="0051033B"/>
    <w:rsid w:val="00525CF7"/>
    <w:rsid w:val="00525E83"/>
    <w:rsid w:val="00533CA9"/>
    <w:rsid w:val="005346FF"/>
    <w:rsid w:val="0053611F"/>
    <w:rsid w:val="00551BF9"/>
    <w:rsid w:val="00553066"/>
    <w:rsid w:val="005555C8"/>
    <w:rsid w:val="00555D84"/>
    <w:rsid w:val="00556078"/>
    <w:rsid w:val="00561EE1"/>
    <w:rsid w:val="005651BD"/>
    <w:rsid w:val="00566AF2"/>
    <w:rsid w:val="00572B4A"/>
    <w:rsid w:val="00573D40"/>
    <w:rsid w:val="005771F1"/>
    <w:rsid w:val="00577D01"/>
    <w:rsid w:val="00585FDD"/>
    <w:rsid w:val="00586718"/>
    <w:rsid w:val="005870D4"/>
    <w:rsid w:val="00596C35"/>
    <w:rsid w:val="005A22DC"/>
    <w:rsid w:val="005A657F"/>
    <w:rsid w:val="005A6AA1"/>
    <w:rsid w:val="005A78D4"/>
    <w:rsid w:val="005B06CD"/>
    <w:rsid w:val="005B41B9"/>
    <w:rsid w:val="005B55F9"/>
    <w:rsid w:val="005C5C91"/>
    <w:rsid w:val="005D1EF9"/>
    <w:rsid w:val="005D3E5F"/>
    <w:rsid w:val="005D6FF3"/>
    <w:rsid w:val="005E2680"/>
    <w:rsid w:val="005E34E3"/>
    <w:rsid w:val="005E3788"/>
    <w:rsid w:val="005E764B"/>
    <w:rsid w:val="005F0869"/>
    <w:rsid w:val="005F4824"/>
    <w:rsid w:val="005F4C2D"/>
    <w:rsid w:val="005F4FF8"/>
    <w:rsid w:val="005F64F4"/>
    <w:rsid w:val="0060151F"/>
    <w:rsid w:val="006027F4"/>
    <w:rsid w:val="00602D75"/>
    <w:rsid w:val="00604EA8"/>
    <w:rsid w:val="00606B48"/>
    <w:rsid w:val="00606D25"/>
    <w:rsid w:val="00613228"/>
    <w:rsid w:val="00613517"/>
    <w:rsid w:val="00613BEF"/>
    <w:rsid w:val="00615E63"/>
    <w:rsid w:val="00617DBB"/>
    <w:rsid w:val="00623F97"/>
    <w:rsid w:val="006275AB"/>
    <w:rsid w:val="006326A4"/>
    <w:rsid w:val="006326E7"/>
    <w:rsid w:val="00642A3B"/>
    <w:rsid w:val="00644DC2"/>
    <w:rsid w:val="006462CA"/>
    <w:rsid w:val="006557AD"/>
    <w:rsid w:val="0065719B"/>
    <w:rsid w:val="00661FA3"/>
    <w:rsid w:val="0067259F"/>
    <w:rsid w:val="0067562C"/>
    <w:rsid w:val="00681F00"/>
    <w:rsid w:val="00685065"/>
    <w:rsid w:val="00695ECB"/>
    <w:rsid w:val="00696517"/>
    <w:rsid w:val="006965A1"/>
    <w:rsid w:val="006976E2"/>
    <w:rsid w:val="006A010E"/>
    <w:rsid w:val="006A0CDC"/>
    <w:rsid w:val="006A451E"/>
    <w:rsid w:val="006A7F9F"/>
    <w:rsid w:val="006B6709"/>
    <w:rsid w:val="006C297B"/>
    <w:rsid w:val="006D154B"/>
    <w:rsid w:val="006D4D1E"/>
    <w:rsid w:val="006D4ED1"/>
    <w:rsid w:val="006E2A1D"/>
    <w:rsid w:val="006E68A6"/>
    <w:rsid w:val="006F092B"/>
    <w:rsid w:val="006F33F3"/>
    <w:rsid w:val="006F3C71"/>
    <w:rsid w:val="006F5B41"/>
    <w:rsid w:val="007007DE"/>
    <w:rsid w:val="00701946"/>
    <w:rsid w:val="00703FA7"/>
    <w:rsid w:val="0070417F"/>
    <w:rsid w:val="0070513B"/>
    <w:rsid w:val="00705D76"/>
    <w:rsid w:val="00706161"/>
    <w:rsid w:val="0070774D"/>
    <w:rsid w:val="00707A9F"/>
    <w:rsid w:val="007108FC"/>
    <w:rsid w:val="00710C6B"/>
    <w:rsid w:val="00713B5B"/>
    <w:rsid w:val="00716CE9"/>
    <w:rsid w:val="0072073D"/>
    <w:rsid w:val="00721D32"/>
    <w:rsid w:val="0072239F"/>
    <w:rsid w:val="00724973"/>
    <w:rsid w:val="00726F0A"/>
    <w:rsid w:val="007311CD"/>
    <w:rsid w:val="00732024"/>
    <w:rsid w:val="00732F0C"/>
    <w:rsid w:val="007371B7"/>
    <w:rsid w:val="00742242"/>
    <w:rsid w:val="00743837"/>
    <w:rsid w:val="0074552B"/>
    <w:rsid w:val="007513F7"/>
    <w:rsid w:val="00757DA8"/>
    <w:rsid w:val="007662BD"/>
    <w:rsid w:val="00766987"/>
    <w:rsid w:val="00771F03"/>
    <w:rsid w:val="00772E40"/>
    <w:rsid w:val="00777721"/>
    <w:rsid w:val="007810CA"/>
    <w:rsid w:val="0078150C"/>
    <w:rsid w:val="0078497D"/>
    <w:rsid w:val="007866EF"/>
    <w:rsid w:val="007907DA"/>
    <w:rsid w:val="00791393"/>
    <w:rsid w:val="00797F08"/>
    <w:rsid w:val="007A0CE2"/>
    <w:rsid w:val="007A2AD7"/>
    <w:rsid w:val="007B7D86"/>
    <w:rsid w:val="007C09F6"/>
    <w:rsid w:val="007C219C"/>
    <w:rsid w:val="007D0E07"/>
    <w:rsid w:val="007D162A"/>
    <w:rsid w:val="007D5F3E"/>
    <w:rsid w:val="007D7017"/>
    <w:rsid w:val="007E1965"/>
    <w:rsid w:val="007E33BA"/>
    <w:rsid w:val="007E39AD"/>
    <w:rsid w:val="007E6754"/>
    <w:rsid w:val="007E7FCD"/>
    <w:rsid w:val="007F2969"/>
    <w:rsid w:val="007F532C"/>
    <w:rsid w:val="007F7F5A"/>
    <w:rsid w:val="00801977"/>
    <w:rsid w:val="008042DC"/>
    <w:rsid w:val="00811F9A"/>
    <w:rsid w:val="008131C1"/>
    <w:rsid w:val="00813DF3"/>
    <w:rsid w:val="00817071"/>
    <w:rsid w:val="008204AC"/>
    <w:rsid w:val="00822901"/>
    <w:rsid w:val="00826A51"/>
    <w:rsid w:val="00831ADC"/>
    <w:rsid w:val="00840422"/>
    <w:rsid w:val="00843D05"/>
    <w:rsid w:val="0085006A"/>
    <w:rsid w:val="00853F83"/>
    <w:rsid w:val="00854B10"/>
    <w:rsid w:val="0086274D"/>
    <w:rsid w:val="00863C1D"/>
    <w:rsid w:val="00871293"/>
    <w:rsid w:val="00871E2B"/>
    <w:rsid w:val="008870F1"/>
    <w:rsid w:val="008875F0"/>
    <w:rsid w:val="0089014C"/>
    <w:rsid w:val="008906F7"/>
    <w:rsid w:val="00891974"/>
    <w:rsid w:val="00896F81"/>
    <w:rsid w:val="008A142F"/>
    <w:rsid w:val="008A54BF"/>
    <w:rsid w:val="008B29F0"/>
    <w:rsid w:val="008B4898"/>
    <w:rsid w:val="008C01AA"/>
    <w:rsid w:val="008D1954"/>
    <w:rsid w:val="008D3C92"/>
    <w:rsid w:val="008D40CA"/>
    <w:rsid w:val="008D7053"/>
    <w:rsid w:val="008E03CE"/>
    <w:rsid w:val="008E2AC7"/>
    <w:rsid w:val="008E77B3"/>
    <w:rsid w:val="008F1676"/>
    <w:rsid w:val="008F4D54"/>
    <w:rsid w:val="008F5790"/>
    <w:rsid w:val="008F636E"/>
    <w:rsid w:val="008F647F"/>
    <w:rsid w:val="008F695A"/>
    <w:rsid w:val="009046E5"/>
    <w:rsid w:val="009104DB"/>
    <w:rsid w:val="00910F9E"/>
    <w:rsid w:val="00911ED2"/>
    <w:rsid w:val="0091247F"/>
    <w:rsid w:val="009251F1"/>
    <w:rsid w:val="00927608"/>
    <w:rsid w:val="00932DC9"/>
    <w:rsid w:val="00932F5C"/>
    <w:rsid w:val="009342E8"/>
    <w:rsid w:val="009361EA"/>
    <w:rsid w:val="009363C0"/>
    <w:rsid w:val="00942AD0"/>
    <w:rsid w:val="00945421"/>
    <w:rsid w:val="00952AF6"/>
    <w:rsid w:val="0095422E"/>
    <w:rsid w:val="009600AE"/>
    <w:rsid w:val="00960C99"/>
    <w:rsid w:val="00961FDE"/>
    <w:rsid w:val="00967213"/>
    <w:rsid w:val="00972D42"/>
    <w:rsid w:val="009734A6"/>
    <w:rsid w:val="00975814"/>
    <w:rsid w:val="00981692"/>
    <w:rsid w:val="00982457"/>
    <w:rsid w:val="0098507D"/>
    <w:rsid w:val="00987B85"/>
    <w:rsid w:val="00990AAE"/>
    <w:rsid w:val="009A0D18"/>
    <w:rsid w:val="009A24D8"/>
    <w:rsid w:val="009A6B91"/>
    <w:rsid w:val="009B2107"/>
    <w:rsid w:val="009B389F"/>
    <w:rsid w:val="009B3E7F"/>
    <w:rsid w:val="009B4CB6"/>
    <w:rsid w:val="009B5026"/>
    <w:rsid w:val="009C6865"/>
    <w:rsid w:val="009C6CA9"/>
    <w:rsid w:val="009D0E0C"/>
    <w:rsid w:val="009D334D"/>
    <w:rsid w:val="009D383C"/>
    <w:rsid w:val="009D6CC1"/>
    <w:rsid w:val="009E12BB"/>
    <w:rsid w:val="009E26EA"/>
    <w:rsid w:val="009E4CA3"/>
    <w:rsid w:val="009F238F"/>
    <w:rsid w:val="009F3A9E"/>
    <w:rsid w:val="009F7985"/>
    <w:rsid w:val="00A01901"/>
    <w:rsid w:val="00A03CA0"/>
    <w:rsid w:val="00A05866"/>
    <w:rsid w:val="00A071B7"/>
    <w:rsid w:val="00A07D2D"/>
    <w:rsid w:val="00A10318"/>
    <w:rsid w:val="00A11377"/>
    <w:rsid w:val="00A11D64"/>
    <w:rsid w:val="00A124C4"/>
    <w:rsid w:val="00A14411"/>
    <w:rsid w:val="00A22AFB"/>
    <w:rsid w:val="00A22B30"/>
    <w:rsid w:val="00A25145"/>
    <w:rsid w:val="00A34BD2"/>
    <w:rsid w:val="00A36875"/>
    <w:rsid w:val="00A41CDA"/>
    <w:rsid w:val="00A423A4"/>
    <w:rsid w:val="00A435E0"/>
    <w:rsid w:val="00A44B9A"/>
    <w:rsid w:val="00A52279"/>
    <w:rsid w:val="00A5323E"/>
    <w:rsid w:val="00A53B3E"/>
    <w:rsid w:val="00A5555B"/>
    <w:rsid w:val="00A55D87"/>
    <w:rsid w:val="00A5678B"/>
    <w:rsid w:val="00A61D14"/>
    <w:rsid w:val="00A6265B"/>
    <w:rsid w:val="00A62ED3"/>
    <w:rsid w:val="00A641F8"/>
    <w:rsid w:val="00A64ADD"/>
    <w:rsid w:val="00A65B51"/>
    <w:rsid w:val="00A7439D"/>
    <w:rsid w:val="00A75B18"/>
    <w:rsid w:val="00A777A6"/>
    <w:rsid w:val="00A80FAA"/>
    <w:rsid w:val="00A83B7C"/>
    <w:rsid w:val="00A95B36"/>
    <w:rsid w:val="00A97D34"/>
    <w:rsid w:val="00AA44A2"/>
    <w:rsid w:val="00AB2096"/>
    <w:rsid w:val="00AB39D5"/>
    <w:rsid w:val="00AB6152"/>
    <w:rsid w:val="00AB79DB"/>
    <w:rsid w:val="00AC03B5"/>
    <w:rsid w:val="00AC27E8"/>
    <w:rsid w:val="00AC342A"/>
    <w:rsid w:val="00AC4373"/>
    <w:rsid w:val="00AC6406"/>
    <w:rsid w:val="00AC72E3"/>
    <w:rsid w:val="00AD2EF0"/>
    <w:rsid w:val="00AD4ED3"/>
    <w:rsid w:val="00AD602E"/>
    <w:rsid w:val="00AD627D"/>
    <w:rsid w:val="00AE05FF"/>
    <w:rsid w:val="00AE2F6F"/>
    <w:rsid w:val="00AE54FD"/>
    <w:rsid w:val="00AF4892"/>
    <w:rsid w:val="00B0375A"/>
    <w:rsid w:val="00B12EA4"/>
    <w:rsid w:val="00B153A0"/>
    <w:rsid w:val="00B154E1"/>
    <w:rsid w:val="00B22012"/>
    <w:rsid w:val="00B23A36"/>
    <w:rsid w:val="00B274A2"/>
    <w:rsid w:val="00B27D3C"/>
    <w:rsid w:val="00B30EFA"/>
    <w:rsid w:val="00B3103D"/>
    <w:rsid w:val="00B32E35"/>
    <w:rsid w:val="00B331BA"/>
    <w:rsid w:val="00B37AAF"/>
    <w:rsid w:val="00B430D2"/>
    <w:rsid w:val="00B503CF"/>
    <w:rsid w:val="00B51862"/>
    <w:rsid w:val="00B55FC9"/>
    <w:rsid w:val="00B57F58"/>
    <w:rsid w:val="00B634D1"/>
    <w:rsid w:val="00B63FC9"/>
    <w:rsid w:val="00B648DC"/>
    <w:rsid w:val="00B67671"/>
    <w:rsid w:val="00B704D6"/>
    <w:rsid w:val="00B7274D"/>
    <w:rsid w:val="00B73326"/>
    <w:rsid w:val="00B736AE"/>
    <w:rsid w:val="00B77A8C"/>
    <w:rsid w:val="00B82A4D"/>
    <w:rsid w:val="00B82E4D"/>
    <w:rsid w:val="00B833D0"/>
    <w:rsid w:val="00B8466F"/>
    <w:rsid w:val="00B87C5E"/>
    <w:rsid w:val="00B94249"/>
    <w:rsid w:val="00B950DD"/>
    <w:rsid w:val="00B965EF"/>
    <w:rsid w:val="00B96979"/>
    <w:rsid w:val="00BA00D3"/>
    <w:rsid w:val="00BA329A"/>
    <w:rsid w:val="00BB069C"/>
    <w:rsid w:val="00BB2613"/>
    <w:rsid w:val="00BB2C92"/>
    <w:rsid w:val="00BB450F"/>
    <w:rsid w:val="00BB51FF"/>
    <w:rsid w:val="00BC1952"/>
    <w:rsid w:val="00BC21DB"/>
    <w:rsid w:val="00BC65F3"/>
    <w:rsid w:val="00BD28D1"/>
    <w:rsid w:val="00BD55F6"/>
    <w:rsid w:val="00BD63D2"/>
    <w:rsid w:val="00BE2974"/>
    <w:rsid w:val="00BE73DE"/>
    <w:rsid w:val="00BF013F"/>
    <w:rsid w:val="00BF1B79"/>
    <w:rsid w:val="00BF7032"/>
    <w:rsid w:val="00BF79A3"/>
    <w:rsid w:val="00C0194F"/>
    <w:rsid w:val="00C01B57"/>
    <w:rsid w:val="00C01C74"/>
    <w:rsid w:val="00C0591D"/>
    <w:rsid w:val="00C06C30"/>
    <w:rsid w:val="00C125BC"/>
    <w:rsid w:val="00C13528"/>
    <w:rsid w:val="00C13F17"/>
    <w:rsid w:val="00C15F2C"/>
    <w:rsid w:val="00C17DF1"/>
    <w:rsid w:val="00C2083B"/>
    <w:rsid w:val="00C2337D"/>
    <w:rsid w:val="00C27520"/>
    <w:rsid w:val="00C30333"/>
    <w:rsid w:val="00C305FC"/>
    <w:rsid w:val="00C30602"/>
    <w:rsid w:val="00C30CFD"/>
    <w:rsid w:val="00C319D6"/>
    <w:rsid w:val="00C329A2"/>
    <w:rsid w:val="00C35CB1"/>
    <w:rsid w:val="00C4419E"/>
    <w:rsid w:val="00C4774A"/>
    <w:rsid w:val="00C50F84"/>
    <w:rsid w:val="00C52387"/>
    <w:rsid w:val="00C61A06"/>
    <w:rsid w:val="00C66749"/>
    <w:rsid w:val="00C72201"/>
    <w:rsid w:val="00C767A9"/>
    <w:rsid w:val="00C76CD0"/>
    <w:rsid w:val="00C77A69"/>
    <w:rsid w:val="00C77C0C"/>
    <w:rsid w:val="00C806BF"/>
    <w:rsid w:val="00C811FD"/>
    <w:rsid w:val="00C8194A"/>
    <w:rsid w:val="00C83E6E"/>
    <w:rsid w:val="00C933F9"/>
    <w:rsid w:val="00CA249E"/>
    <w:rsid w:val="00CA2D1F"/>
    <w:rsid w:val="00CA3606"/>
    <w:rsid w:val="00CA46B4"/>
    <w:rsid w:val="00CA51E4"/>
    <w:rsid w:val="00CA6588"/>
    <w:rsid w:val="00CA6C35"/>
    <w:rsid w:val="00CB2F10"/>
    <w:rsid w:val="00CB3461"/>
    <w:rsid w:val="00CB3A99"/>
    <w:rsid w:val="00CB3E72"/>
    <w:rsid w:val="00CC07C5"/>
    <w:rsid w:val="00CC08D3"/>
    <w:rsid w:val="00CC2C42"/>
    <w:rsid w:val="00CC5816"/>
    <w:rsid w:val="00CC65C6"/>
    <w:rsid w:val="00CD42FD"/>
    <w:rsid w:val="00CD46E0"/>
    <w:rsid w:val="00CD47D4"/>
    <w:rsid w:val="00CD6A00"/>
    <w:rsid w:val="00CE16C7"/>
    <w:rsid w:val="00CE255F"/>
    <w:rsid w:val="00CE505F"/>
    <w:rsid w:val="00CE606B"/>
    <w:rsid w:val="00CF6BEB"/>
    <w:rsid w:val="00CF7A60"/>
    <w:rsid w:val="00D00F1E"/>
    <w:rsid w:val="00D069D7"/>
    <w:rsid w:val="00D14B51"/>
    <w:rsid w:val="00D15303"/>
    <w:rsid w:val="00D20615"/>
    <w:rsid w:val="00D245A7"/>
    <w:rsid w:val="00D2531D"/>
    <w:rsid w:val="00D26B30"/>
    <w:rsid w:val="00D300BD"/>
    <w:rsid w:val="00D3445C"/>
    <w:rsid w:val="00D351FD"/>
    <w:rsid w:val="00D3561F"/>
    <w:rsid w:val="00D37985"/>
    <w:rsid w:val="00D37BA7"/>
    <w:rsid w:val="00D42FDC"/>
    <w:rsid w:val="00D44278"/>
    <w:rsid w:val="00D46DF8"/>
    <w:rsid w:val="00D623B9"/>
    <w:rsid w:val="00D62860"/>
    <w:rsid w:val="00D64BAD"/>
    <w:rsid w:val="00D72879"/>
    <w:rsid w:val="00D72DA9"/>
    <w:rsid w:val="00D81763"/>
    <w:rsid w:val="00D83CFE"/>
    <w:rsid w:val="00D84F7B"/>
    <w:rsid w:val="00D910AD"/>
    <w:rsid w:val="00D91A88"/>
    <w:rsid w:val="00D91D77"/>
    <w:rsid w:val="00D921B6"/>
    <w:rsid w:val="00D926DE"/>
    <w:rsid w:val="00D92C68"/>
    <w:rsid w:val="00DA48E8"/>
    <w:rsid w:val="00DA6603"/>
    <w:rsid w:val="00DB0A10"/>
    <w:rsid w:val="00DB0B1D"/>
    <w:rsid w:val="00DB6F85"/>
    <w:rsid w:val="00DD2404"/>
    <w:rsid w:val="00DD2454"/>
    <w:rsid w:val="00DD3D0E"/>
    <w:rsid w:val="00DD495A"/>
    <w:rsid w:val="00DD720F"/>
    <w:rsid w:val="00DE123C"/>
    <w:rsid w:val="00DE2936"/>
    <w:rsid w:val="00DE4412"/>
    <w:rsid w:val="00DE4A0C"/>
    <w:rsid w:val="00DE4C83"/>
    <w:rsid w:val="00DE7742"/>
    <w:rsid w:val="00DF4F85"/>
    <w:rsid w:val="00DF63AD"/>
    <w:rsid w:val="00E047D0"/>
    <w:rsid w:val="00E07B50"/>
    <w:rsid w:val="00E07F29"/>
    <w:rsid w:val="00E12926"/>
    <w:rsid w:val="00E164DD"/>
    <w:rsid w:val="00E306AB"/>
    <w:rsid w:val="00E334D9"/>
    <w:rsid w:val="00E33EBC"/>
    <w:rsid w:val="00E42CB2"/>
    <w:rsid w:val="00E4394C"/>
    <w:rsid w:val="00E51118"/>
    <w:rsid w:val="00E57D63"/>
    <w:rsid w:val="00E605A1"/>
    <w:rsid w:val="00E6088F"/>
    <w:rsid w:val="00E6367C"/>
    <w:rsid w:val="00E673D8"/>
    <w:rsid w:val="00E67F37"/>
    <w:rsid w:val="00E72EB7"/>
    <w:rsid w:val="00E74885"/>
    <w:rsid w:val="00E74974"/>
    <w:rsid w:val="00E759B2"/>
    <w:rsid w:val="00E83C42"/>
    <w:rsid w:val="00E841ED"/>
    <w:rsid w:val="00E9602B"/>
    <w:rsid w:val="00E96E5F"/>
    <w:rsid w:val="00E97277"/>
    <w:rsid w:val="00EA1283"/>
    <w:rsid w:val="00EA1F9D"/>
    <w:rsid w:val="00EA25EE"/>
    <w:rsid w:val="00EA5165"/>
    <w:rsid w:val="00EA5D47"/>
    <w:rsid w:val="00EB3C57"/>
    <w:rsid w:val="00EB4BB5"/>
    <w:rsid w:val="00EB779D"/>
    <w:rsid w:val="00EC12A4"/>
    <w:rsid w:val="00EC1643"/>
    <w:rsid w:val="00EC1E32"/>
    <w:rsid w:val="00EC2C35"/>
    <w:rsid w:val="00EC748B"/>
    <w:rsid w:val="00EC775C"/>
    <w:rsid w:val="00ED4A35"/>
    <w:rsid w:val="00EE350D"/>
    <w:rsid w:val="00EE62D3"/>
    <w:rsid w:val="00EE6B8D"/>
    <w:rsid w:val="00EE7D59"/>
    <w:rsid w:val="00EF0EF9"/>
    <w:rsid w:val="00EF117B"/>
    <w:rsid w:val="00EF2572"/>
    <w:rsid w:val="00EF4005"/>
    <w:rsid w:val="00EF740D"/>
    <w:rsid w:val="00F02C54"/>
    <w:rsid w:val="00F038B7"/>
    <w:rsid w:val="00F11F94"/>
    <w:rsid w:val="00F13568"/>
    <w:rsid w:val="00F141A7"/>
    <w:rsid w:val="00F1455E"/>
    <w:rsid w:val="00F14F4C"/>
    <w:rsid w:val="00F154E1"/>
    <w:rsid w:val="00F178B8"/>
    <w:rsid w:val="00F23331"/>
    <w:rsid w:val="00F24456"/>
    <w:rsid w:val="00F26612"/>
    <w:rsid w:val="00F32030"/>
    <w:rsid w:val="00F33416"/>
    <w:rsid w:val="00F33A64"/>
    <w:rsid w:val="00F36C91"/>
    <w:rsid w:val="00F37A6F"/>
    <w:rsid w:val="00F443E0"/>
    <w:rsid w:val="00F44928"/>
    <w:rsid w:val="00F45EBE"/>
    <w:rsid w:val="00F46A1F"/>
    <w:rsid w:val="00F52E18"/>
    <w:rsid w:val="00F5689E"/>
    <w:rsid w:val="00F60132"/>
    <w:rsid w:val="00F60CFA"/>
    <w:rsid w:val="00F619CB"/>
    <w:rsid w:val="00F650D4"/>
    <w:rsid w:val="00F66F9D"/>
    <w:rsid w:val="00F709F6"/>
    <w:rsid w:val="00F73D12"/>
    <w:rsid w:val="00F762BA"/>
    <w:rsid w:val="00F767B9"/>
    <w:rsid w:val="00F846F7"/>
    <w:rsid w:val="00F90415"/>
    <w:rsid w:val="00FA03C2"/>
    <w:rsid w:val="00FA298C"/>
    <w:rsid w:val="00FA5D25"/>
    <w:rsid w:val="00FB0F6F"/>
    <w:rsid w:val="00FB157A"/>
    <w:rsid w:val="00FB25B0"/>
    <w:rsid w:val="00FB36B3"/>
    <w:rsid w:val="00FB754C"/>
    <w:rsid w:val="00FC0C3A"/>
    <w:rsid w:val="00FC23A6"/>
    <w:rsid w:val="00FC23BD"/>
    <w:rsid w:val="00FC2DDE"/>
    <w:rsid w:val="00FC42CC"/>
    <w:rsid w:val="00FC444E"/>
    <w:rsid w:val="00FC5769"/>
    <w:rsid w:val="00FC63D2"/>
    <w:rsid w:val="00FC686C"/>
    <w:rsid w:val="00FD218A"/>
    <w:rsid w:val="00FD22E9"/>
    <w:rsid w:val="00FD267D"/>
    <w:rsid w:val="00FD2D43"/>
    <w:rsid w:val="00FE138F"/>
    <w:rsid w:val="00FE1FBE"/>
    <w:rsid w:val="00FE2767"/>
    <w:rsid w:val="00FE3451"/>
    <w:rsid w:val="00FE3E6F"/>
    <w:rsid w:val="00FE68D0"/>
    <w:rsid w:val="00FF28DD"/>
    <w:rsid w:val="00FF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1F4051"/>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1F4051"/>
    <w:rPr>
      <w:rFonts w:eastAsiaTheme="minorEastAsia"/>
      <w:lang w:eastAsia="zh-CN"/>
    </w:rPr>
  </w:style>
  <w:style w:type="character" w:styleId="Strong">
    <w:name w:val="Strong"/>
    <w:basedOn w:val="DefaultParagraphFont"/>
    <w:uiPriority w:val="22"/>
    <w:qFormat/>
    <w:rsid w:val="00E97277"/>
    <w:rPr>
      <w:b/>
      <w:bCs/>
    </w:rPr>
  </w:style>
  <w:style w:type="paragraph" w:customStyle="1" w:styleId="Body">
    <w:name w:val="Body"/>
    <w:rsid w:val="00DB0A10"/>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sz w:val="20"/>
      <w:szCs w:val="20"/>
      <w:bdr w:val="nil"/>
      <w:lang w:eastAsia="en-GB"/>
    </w:rPr>
  </w:style>
  <w:style w:type="character" w:styleId="UnresolvedMention">
    <w:name w:val="Unresolved Mention"/>
    <w:basedOn w:val="DefaultParagraphFont"/>
    <w:uiPriority w:val="99"/>
    <w:semiHidden/>
    <w:unhideWhenUsed/>
    <w:rsid w:val="002B4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03991851">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993485625">
      <w:bodyDiv w:val="1"/>
      <w:marLeft w:val="0"/>
      <w:marRight w:val="0"/>
      <w:marTop w:val="0"/>
      <w:marBottom w:val="0"/>
      <w:divBdr>
        <w:top w:val="none" w:sz="0" w:space="0" w:color="auto"/>
        <w:left w:val="none" w:sz="0" w:space="0" w:color="auto"/>
        <w:bottom w:val="none" w:sz="0" w:space="0" w:color="auto"/>
        <w:right w:val="none" w:sz="0" w:space="0" w:color="auto"/>
      </w:divBdr>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293176440">
      <w:bodyDiv w:val="1"/>
      <w:marLeft w:val="0"/>
      <w:marRight w:val="0"/>
      <w:marTop w:val="0"/>
      <w:marBottom w:val="0"/>
      <w:divBdr>
        <w:top w:val="none" w:sz="0" w:space="0" w:color="auto"/>
        <w:left w:val="none" w:sz="0" w:space="0" w:color="auto"/>
        <w:bottom w:val="none" w:sz="0" w:space="0" w:color="auto"/>
        <w:right w:val="none" w:sz="0" w:space="0" w:color="auto"/>
      </w:divBdr>
    </w:div>
    <w:div w:id="1371225970">
      <w:bodyDiv w:val="1"/>
      <w:marLeft w:val="0"/>
      <w:marRight w:val="0"/>
      <w:marTop w:val="0"/>
      <w:marBottom w:val="0"/>
      <w:divBdr>
        <w:top w:val="none" w:sz="0" w:space="0" w:color="auto"/>
        <w:left w:val="none" w:sz="0" w:space="0" w:color="auto"/>
        <w:bottom w:val="none" w:sz="0" w:space="0" w:color="auto"/>
        <w:right w:val="none" w:sz="0" w:space="0" w:color="auto"/>
      </w:divBdr>
      <w:divsChild>
        <w:div w:id="486475932">
          <w:marLeft w:val="0"/>
          <w:marRight w:val="0"/>
          <w:marTop w:val="0"/>
          <w:marBottom w:val="0"/>
          <w:divBdr>
            <w:top w:val="none" w:sz="0" w:space="0" w:color="auto"/>
            <w:left w:val="none" w:sz="0" w:space="0" w:color="auto"/>
            <w:bottom w:val="none" w:sz="0" w:space="0" w:color="auto"/>
            <w:right w:val="none" w:sz="0" w:space="0" w:color="auto"/>
          </w:divBdr>
          <w:divsChild>
            <w:div w:id="443811601">
              <w:marLeft w:val="0"/>
              <w:marRight w:val="0"/>
              <w:marTop w:val="0"/>
              <w:marBottom w:val="0"/>
              <w:divBdr>
                <w:top w:val="none" w:sz="0" w:space="0" w:color="auto"/>
                <w:left w:val="none" w:sz="0" w:space="0" w:color="auto"/>
                <w:bottom w:val="none" w:sz="0" w:space="0" w:color="auto"/>
                <w:right w:val="none" w:sz="0" w:space="0" w:color="auto"/>
              </w:divBdr>
              <w:divsChild>
                <w:div w:id="17276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514999173">
      <w:bodyDiv w:val="1"/>
      <w:marLeft w:val="0"/>
      <w:marRight w:val="0"/>
      <w:marTop w:val="0"/>
      <w:marBottom w:val="0"/>
      <w:divBdr>
        <w:top w:val="none" w:sz="0" w:space="0" w:color="auto"/>
        <w:left w:val="none" w:sz="0" w:space="0" w:color="auto"/>
        <w:bottom w:val="none" w:sz="0" w:space="0" w:color="auto"/>
        <w:right w:val="none" w:sz="0" w:space="0" w:color="auto"/>
      </w:divBdr>
    </w:div>
    <w:div w:id="1722827491">
      <w:bodyDiv w:val="1"/>
      <w:marLeft w:val="0"/>
      <w:marRight w:val="0"/>
      <w:marTop w:val="0"/>
      <w:marBottom w:val="0"/>
      <w:divBdr>
        <w:top w:val="none" w:sz="0" w:space="0" w:color="auto"/>
        <w:left w:val="none" w:sz="0" w:space="0" w:color="auto"/>
        <w:bottom w:val="none" w:sz="0" w:space="0" w:color="auto"/>
        <w:right w:val="none" w:sz="0" w:space="0" w:color="auto"/>
      </w:divBdr>
    </w:div>
    <w:div w:id="1774084769">
      <w:bodyDiv w:val="1"/>
      <w:marLeft w:val="0"/>
      <w:marRight w:val="0"/>
      <w:marTop w:val="0"/>
      <w:marBottom w:val="0"/>
      <w:divBdr>
        <w:top w:val="none" w:sz="0" w:space="0" w:color="auto"/>
        <w:left w:val="none" w:sz="0" w:space="0" w:color="auto"/>
        <w:bottom w:val="none" w:sz="0" w:space="0" w:color="auto"/>
        <w:right w:val="none" w:sz="0" w:space="0" w:color="auto"/>
      </w:divBdr>
    </w:div>
    <w:div w:id="1946694119">
      <w:bodyDiv w:val="1"/>
      <w:marLeft w:val="0"/>
      <w:marRight w:val="0"/>
      <w:marTop w:val="0"/>
      <w:marBottom w:val="0"/>
      <w:divBdr>
        <w:top w:val="none" w:sz="0" w:space="0" w:color="auto"/>
        <w:left w:val="none" w:sz="0" w:space="0" w:color="auto"/>
        <w:bottom w:val="none" w:sz="0" w:space="0" w:color="auto"/>
        <w:right w:val="none" w:sz="0" w:space="0" w:color="auto"/>
      </w:divBdr>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cdf.org/article/4931/global-strategy-leaving-no-one-behind-in-the-digital-era" TargetMode="External"/><Relationship Id="rId13" Type="http://schemas.openxmlformats.org/officeDocument/2006/relationships/hyperlink" Target="https://www.uncdf.org/article/4931/global-strategy-leaving-no-one-behind-in-the-digital-er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lukolyo@uncdf.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hris.lukolyo@uncdf.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cdf.rfa@uncdf.org" TargetMode="External"/><Relationship Id="rId5" Type="http://schemas.openxmlformats.org/officeDocument/2006/relationships/webSettings" Target="webSettings.xml"/><Relationship Id="rId15" Type="http://schemas.openxmlformats.org/officeDocument/2006/relationships/hyperlink" Target="mailto:uncdf.rfa@uncdf.org" TargetMode="External"/><Relationship Id="rId10" Type="http://schemas.openxmlformats.org/officeDocument/2006/relationships/hyperlink" Target="mailto:chris.lukolyo@uncdf.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ncdf.rfa@uncdf.org" TargetMode="External"/><Relationship Id="rId14" Type="http://schemas.openxmlformats.org/officeDocument/2006/relationships/hyperlink" Target="mailto:uncdf.rfa@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30EF2-2157-45E0-98A5-BD244A4C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3078</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Luis Calvo</cp:lastModifiedBy>
  <cp:revision>13</cp:revision>
  <dcterms:created xsi:type="dcterms:W3CDTF">2020-02-11T13:01:00Z</dcterms:created>
  <dcterms:modified xsi:type="dcterms:W3CDTF">2020-02-18T09:53:00Z</dcterms:modified>
</cp:coreProperties>
</file>