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919876" w14:textId="3A7FAD56" w:rsidR="00FD16F9" w:rsidRPr="00191434" w:rsidRDefault="00FD16F9" w:rsidP="00FD16F9">
      <w:pPr>
        <w:spacing w:before="100" w:after="100"/>
        <w:rPr>
          <w:rFonts w:asciiTheme="majorHAnsi" w:hAnsiTheme="majorHAnsi" w:cstheme="majorHAnsi"/>
          <w:color w:val="000000" w:themeColor="text1"/>
          <w:sz w:val="20"/>
          <w:szCs w:val="20"/>
          <w:lang w:val="en-US"/>
        </w:rPr>
      </w:pPr>
      <w:r w:rsidRPr="00191434">
        <w:rPr>
          <w:rFonts w:asciiTheme="majorHAnsi" w:hAnsiTheme="majorHAnsi" w:cstheme="majorHAnsi"/>
          <w:color w:val="000000" w:themeColor="text1"/>
          <w:sz w:val="20"/>
          <w:szCs w:val="20"/>
          <w:lang w:val="en-US"/>
        </w:rPr>
        <w:t xml:space="preserve"> </w:t>
      </w:r>
    </w:p>
    <w:p w14:paraId="7388A3E6" w14:textId="77777777" w:rsidR="00E850B1" w:rsidRPr="00191434" w:rsidRDefault="00E850B1" w:rsidP="00E850B1">
      <w:pPr>
        <w:jc w:val="center"/>
        <w:rPr>
          <w:rFonts w:asciiTheme="majorHAnsi" w:hAnsiTheme="majorHAnsi" w:cstheme="majorHAnsi"/>
          <w:b/>
          <w:bCs/>
          <w:caps/>
          <w:sz w:val="32"/>
          <w:szCs w:val="32"/>
          <w:lang w:val="en-US"/>
        </w:rPr>
      </w:pPr>
      <w:r w:rsidRPr="00191434">
        <w:rPr>
          <w:rFonts w:asciiTheme="majorHAnsi" w:hAnsiTheme="majorHAnsi" w:cstheme="majorHAnsi"/>
          <w:b/>
          <w:bCs/>
          <w:caps/>
          <w:sz w:val="32"/>
          <w:szCs w:val="32"/>
          <w:lang w:val="en-US"/>
        </w:rPr>
        <w:t>UNITED NATIONS CAPITAL DEVELOPMENT FUND (UNCDF)</w:t>
      </w:r>
    </w:p>
    <w:p w14:paraId="58C9311D" w14:textId="78018831" w:rsidR="00FD16F9" w:rsidRPr="009368F3" w:rsidRDefault="009368F3" w:rsidP="00FD16F9">
      <w:pPr>
        <w:pStyle w:val="Corpsdetexte2"/>
        <w:spacing w:before="100" w:after="100"/>
        <w:jc w:val="center"/>
        <w:rPr>
          <w:rFonts w:asciiTheme="majorHAnsi" w:hAnsiTheme="majorHAnsi" w:cstheme="majorHAnsi"/>
          <w:color w:val="000000" w:themeColor="text1"/>
          <w:sz w:val="20"/>
          <w:szCs w:val="20"/>
        </w:rPr>
      </w:pPr>
      <w:r>
        <w:rPr>
          <w:rFonts w:asciiTheme="majorHAnsi" w:hAnsiTheme="majorHAnsi" w:cstheme="majorHAnsi"/>
        </w:rPr>
        <w:t>P</w:t>
      </w:r>
      <w:r w:rsidRPr="001D252F">
        <w:rPr>
          <w:rFonts w:asciiTheme="majorHAnsi" w:hAnsiTheme="majorHAnsi" w:cstheme="majorHAnsi"/>
        </w:rPr>
        <w:t xml:space="preserve">rojet pilote Décentralisation et </w:t>
      </w:r>
      <w:r>
        <w:rPr>
          <w:rFonts w:asciiTheme="majorHAnsi" w:hAnsiTheme="majorHAnsi" w:cstheme="majorHAnsi"/>
        </w:rPr>
        <w:t>territorialisation</w:t>
      </w:r>
      <w:r w:rsidRPr="001D252F">
        <w:rPr>
          <w:rFonts w:asciiTheme="majorHAnsi" w:hAnsiTheme="majorHAnsi" w:cstheme="majorHAnsi"/>
        </w:rPr>
        <w:t xml:space="preserve"> des ODD</w:t>
      </w:r>
      <w:r>
        <w:rPr>
          <w:rFonts w:asciiTheme="majorHAnsi" w:hAnsiTheme="majorHAnsi" w:cstheme="majorHAnsi"/>
        </w:rPr>
        <w:t xml:space="preserve"> au Togo</w:t>
      </w:r>
    </w:p>
    <w:p w14:paraId="55980288" w14:textId="0E19DD96" w:rsidR="00CA0122" w:rsidRPr="00191434" w:rsidRDefault="00D03455" w:rsidP="00D5033E">
      <w:pPr>
        <w:jc w:val="center"/>
        <w:rPr>
          <w:rFonts w:asciiTheme="majorHAnsi" w:hAnsiTheme="majorHAnsi" w:cstheme="majorHAnsi"/>
          <w:b/>
          <w:i/>
          <w:color w:val="000000" w:themeColor="text1"/>
          <w:sz w:val="22"/>
          <w:szCs w:val="20"/>
        </w:rPr>
      </w:pPr>
      <w:bookmarkStart w:id="0" w:name="_Hlk11926725"/>
      <w:r>
        <w:rPr>
          <w:rFonts w:asciiTheme="majorHAnsi" w:hAnsiTheme="majorHAnsi" w:cstheme="majorHAnsi"/>
          <w:b/>
          <w:i/>
          <w:color w:val="000000" w:themeColor="text1"/>
          <w:sz w:val="22"/>
          <w:szCs w:val="20"/>
        </w:rPr>
        <w:t>Appel à propositions</w:t>
      </w:r>
      <w:r w:rsidR="0080642D">
        <w:rPr>
          <w:rFonts w:asciiTheme="majorHAnsi" w:hAnsiTheme="majorHAnsi" w:cstheme="majorHAnsi"/>
          <w:b/>
          <w:i/>
          <w:color w:val="000000" w:themeColor="text1"/>
          <w:sz w:val="22"/>
          <w:szCs w:val="20"/>
        </w:rPr>
        <w:t xml:space="preserve"> </w:t>
      </w:r>
      <w:r w:rsidR="009C2941">
        <w:rPr>
          <w:rFonts w:asciiTheme="majorHAnsi" w:hAnsiTheme="majorHAnsi" w:cstheme="majorHAnsi"/>
          <w:b/>
          <w:i/>
          <w:color w:val="000000" w:themeColor="text1"/>
          <w:sz w:val="22"/>
          <w:szCs w:val="20"/>
        </w:rPr>
        <w:t>(Institutions financières)</w:t>
      </w:r>
    </w:p>
    <w:bookmarkEnd w:id="0"/>
    <w:p w14:paraId="1B75A44A" w14:textId="77777777" w:rsidR="00C26BDE" w:rsidRPr="00191434" w:rsidRDefault="00C26BDE" w:rsidP="00D5033E">
      <w:pPr>
        <w:jc w:val="center"/>
        <w:rPr>
          <w:rFonts w:asciiTheme="majorHAnsi" w:hAnsiTheme="majorHAnsi" w:cstheme="majorHAnsi"/>
          <w:b/>
          <w:i/>
          <w:color w:val="000000" w:themeColor="text1"/>
          <w:sz w:val="20"/>
          <w:szCs w:val="20"/>
        </w:rPr>
      </w:pPr>
    </w:p>
    <w:p w14:paraId="44183F7E" w14:textId="77777777" w:rsidR="00FD16F9" w:rsidRPr="001D252F" w:rsidRDefault="00FD16F9" w:rsidP="00FD16F9">
      <w:pPr>
        <w:pStyle w:val="Corpsdetexte2"/>
        <w:spacing w:before="100" w:after="100"/>
        <w:rPr>
          <w:rFonts w:asciiTheme="majorHAnsi" w:hAnsiTheme="majorHAnsi" w:cstheme="majorHAnsi"/>
          <w:color w:val="000000" w:themeColor="text1"/>
          <w:sz w:val="24"/>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1"/>
        <w:gridCol w:w="5950"/>
      </w:tblGrid>
      <w:tr w:rsidR="00FD16F9" w:rsidRPr="001D252F" w14:paraId="0A79E36A" w14:textId="77777777" w:rsidTr="00C26BDE">
        <w:trPr>
          <w:jc w:val="center"/>
        </w:trPr>
        <w:tc>
          <w:tcPr>
            <w:tcW w:w="3401" w:type="dxa"/>
            <w:shd w:val="clear" w:color="auto" w:fill="auto"/>
          </w:tcPr>
          <w:p w14:paraId="714890D3" w14:textId="77777777" w:rsidR="00FD16F9" w:rsidRPr="001D252F" w:rsidRDefault="00FD16F9" w:rsidP="00731067">
            <w:pPr>
              <w:spacing w:before="100" w:after="100"/>
              <w:rPr>
                <w:rFonts w:asciiTheme="majorHAnsi" w:eastAsia="Calibri" w:hAnsiTheme="majorHAnsi" w:cstheme="majorHAnsi"/>
                <w:b/>
                <w:color w:val="000000" w:themeColor="text1"/>
              </w:rPr>
            </w:pPr>
            <w:r w:rsidRPr="001D252F">
              <w:rPr>
                <w:rFonts w:asciiTheme="majorHAnsi" w:eastAsia="Calibri" w:hAnsiTheme="majorHAnsi" w:cstheme="majorHAnsi"/>
                <w:b/>
                <w:color w:val="000000" w:themeColor="text1"/>
              </w:rPr>
              <w:t>Programme :</w:t>
            </w:r>
          </w:p>
        </w:tc>
        <w:tc>
          <w:tcPr>
            <w:tcW w:w="5950" w:type="dxa"/>
            <w:shd w:val="clear" w:color="auto" w:fill="auto"/>
          </w:tcPr>
          <w:p w14:paraId="07E8D682" w14:textId="1A34623A" w:rsidR="004E3141" w:rsidRPr="001D252F" w:rsidRDefault="00DC7019" w:rsidP="00731067">
            <w:pPr>
              <w:spacing w:before="100" w:after="100"/>
              <w:rPr>
                <w:rFonts w:asciiTheme="majorHAnsi" w:eastAsia="Calibri" w:hAnsiTheme="majorHAnsi" w:cstheme="majorHAnsi"/>
                <w:i/>
                <w:color w:val="000000" w:themeColor="text1"/>
              </w:rPr>
            </w:pPr>
            <w:r w:rsidRPr="001D252F">
              <w:rPr>
                <w:rFonts w:asciiTheme="majorHAnsi" w:hAnsiTheme="majorHAnsi" w:cstheme="majorHAnsi"/>
              </w:rPr>
              <w:t xml:space="preserve">Projet pilote Décentralisation et </w:t>
            </w:r>
            <w:r w:rsidR="00B87250" w:rsidRPr="001D252F">
              <w:rPr>
                <w:rFonts w:asciiTheme="majorHAnsi" w:hAnsiTheme="majorHAnsi" w:cstheme="majorHAnsi"/>
              </w:rPr>
              <w:t>territorialisation</w:t>
            </w:r>
            <w:r w:rsidRPr="001D252F">
              <w:rPr>
                <w:rFonts w:asciiTheme="majorHAnsi" w:hAnsiTheme="majorHAnsi" w:cstheme="majorHAnsi"/>
              </w:rPr>
              <w:t xml:space="preserve"> des ODD</w:t>
            </w:r>
          </w:p>
        </w:tc>
      </w:tr>
      <w:tr w:rsidR="00FD16F9" w:rsidRPr="001D252F" w14:paraId="3AE0A1F9" w14:textId="77777777" w:rsidTr="00C26BDE">
        <w:trPr>
          <w:jc w:val="center"/>
        </w:trPr>
        <w:tc>
          <w:tcPr>
            <w:tcW w:w="3401" w:type="dxa"/>
            <w:shd w:val="clear" w:color="auto" w:fill="auto"/>
          </w:tcPr>
          <w:p w14:paraId="0116171A" w14:textId="62346D68" w:rsidR="00FD16F9" w:rsidRPr="001D252F" w:rsidRDefault="00CA0122" w:rsidP="00731067">
            <w:pPr>
              <w:spacing w:before="100" w:after="100"/>
              <w:rPr>
                <w:rFonts w:asciiTheme="majorHAnsi" w:eastAsia="Calibri" w:hAnsiTheme="majorHAnsi" w:cstheme="majorHAnsi"/>
                <w:b/>
                <w:color w:val="000000" w:themeColor="text1"/>
              </w:rPr>
            </w:pPr>
            <w:r w:rsidRPr="001D252F">
              <w:rPr>
                <w:rFonts w:asciiTheme="majorHAnsi" w:eastAsia="Calibri" w:hAnsiTheme="majorHAnsi" w:cstheme="majorHAnsi"/>
                <w:b/>
                <w:color w:val="000000" w:themeColor="text1"/>
              </w:rPr>
              <w:t>Titre</w:t>
            </w:r>
            <w:r w:rsidR="00FD16F9" w:rsidRPr="001D252F">
              <w:rPr>
                <w:rFonts w:asciiTheme="majorHAnsi" w:eastAsia="Calibri" w:hAnsiTheme="majorHAnsi" w:cstheme="majorHAnsi"/>
                <w:b/>
                <w:color w:val="000000" w:themeColor="text1"/>
              </w:rPr>
              <w:t> :</w:t>
            </w:r>
          </w:p>
        </w:tc>
        <w:tc>
          <w:tcPr>
            <w:tcW w:w="5950" w:type="dxa"/>
            <w:shd w:val="clear" w:color="auto" w:fill="auto"/>
          </w:tcPr>
          <w:p w14:paraId="4780FFC2" w14:textId="708E5B61" w:rsidR="00FD16F9" w:rsidRPr="009C2941" w:rsidRDefault="00FD6DB6" w:rsidP="00731067">
            <w:pPr>
              <w:spacing w:before="100" w:after="100"/>
              <w:rPr>
                <w:rFonts w:asciiTheme="majorHAnsi" w:eastAsia="Calibri" w:hAnsiTheme="majorHAnsi" w:cstheme="majorHAnsi"/>
                <w:color w:val="000000" w:themeColor="text1"/>
              </w:rPr>
            </w:pPr>
            <w:r w:rsidRPr="009C2941">
              <w:rPr>
                <w:rFonts w:asciiTheme="majorHAnsi" w:eastAsia="Calibri" w:hAnsiTheme="majorHAnsi" w:cstheme="majorHAnsi"/>
                <w:color w:val="000000" w:themeColor="text1"/>
              </w:rPr>
              <w:t xml:space="preserve">Sélection d’une </w:t>
            </w:r>
            <w:r w:rsidR="00B9428C" w:rsidRPr="009C2941">
              <w:rPr>
                <w:rFonts w:asciiTheme="majorHAnsi" w:eastAsia="Calibri" w:hAnsiTheme="majorHAnsi" w:cstheme="majorHAnsi"/>
                <w:color w:val="000000" w:themeColor="text1"/>
              </w:rPr>
              <w:t>institution de financement</w:t>
            </w:r>
            <w:r w:rsidRPr="009C2941">
              <w:rPr>
                <w:rFonts w:asciiTheme="majorHAnsi" w:eastAsia="Calibri" w:hAnsiTheme="majorHAnsi" w:cstheme="majorHAnsi"/>
                <w:color w:val="000000" w:themeColor="text1"/>
              </w:rPr>
              <w:t xml:space="preserve"> partenaire pour la mise en place d’une </w:t>
            </w:r>
            <w:r w:rsidR="00B9428C" w:rsidRPr="009C2941">
              <w:rPr>
                <w:rFonts w:asciiTheme="majorHAnsi" w:eastAsia="Calibri" w:hAnsiTheme="majorHAnsi" w:cstheme="majorHAnsi"/>
                <w:color w:val="000000" w:themeColor="text1"/>
              </w:rPr>
              <w:t>facilité de financement</w:t>
            </w:r>
            <w:r w:rsidRPr="009C2941">
              <w:rPr>
                <w:rFonts w:asciiTheme="majorHAnsi" w:eastAsia="Calibri" w:hAnsiTheme="majorHAnsi" w:cstheme="majorHAnsi"/>
                <w:color w:val="000000" w:themeColor="text1"/>
              </w:rPr>
              <w:t xml:space="preserve"> pour des </w:t>
            </w:r>
            <w:r w:rsidR="00472C61" w:rsidRPr="009C2941">
              <w:rPr>
                <w:rFonts w:asciiTheme="majorHAnsi" w:eastAsia="Calibri" w:hAnsiTheme="majorHAnsi" w:cstheme="majorHAnsi"/>
                <w:color w:val="000000" w:themeColor="text1"/>
              </w:rPr>
              <w:t>investissements</w:t>
            </w:r>
            <w:r w:rsidR="002D0B1F" w:rsidRPr="009C2941">
              <w:rPr>
                <w:rFonts w:asciiTheme="majorHAnsi" w:eastAsia="Calibri" w:hAnsiTheme="majorHAnsi" w:cstheme="majorHAnsi"/>
                <w:color w:val="000000" w:themeColor="text1"/>
              </w:rPr>
              <w:t xml:space="preserve"> productifs</w:t>
            </w:r>
            <w:r w:rsidR="00CA0122" w:rsidRPr="009C2941">
              <w:rPr>
                <w:rFonts w:asciiTheme="majorHAnsi" w:eastAsia="Calibri" w:hAnsiTheme="majorHAnsi" w:cstheme="majorHAnsi"/>
                <w:color w:val="000000" w:themeColor="text1"/>
              </w:rPr>
              <w:t xml:space="preserve"> </w:t>
            </w:r>
            <w:r w:rsidR="00C44B0E" w:rsidRPr="009C2941">
              <w:rPr>
                <w:rFonts w:asciiTheme="majorHAnsi" w:eastAsia="Calibri" w:hAnsiTheme="majorHAnsi" w:cstheme="majorHAnsi"/>
                <w:color w:val="000000" w:themeColor="text1"/>
              </w:rPr>
              <w:t>à fort potentiel d’</w:t>
            </w:r>
            <w:r w:rsidR="00CA0122" w:rsidRPr="009C2941">
              <w:rPr>
                <w:rFonts w:asciiTheme="majorHAnsi" w:eastAsia="Calibri" w:hAnsiTheme="majorHAnsi" w:cstheme="majorHAnsi"/>
                <w:color w:val="000000" w:themeColor="text1"/>
              </w:rPr>
              <w:t>autonomisation économique des femmes</w:t>
            </w:r>
            <w:r w:rsidR="00C44B0E" w:rsidRPr="009C2941">
              <w:rPr>
                <w:rFonts w:asciiTheme="majorHAnsi" w:eastAsia="Calibri" w:hAnsiTheme="majorHAnsi" w:cstheme="majorHAnsi"/>
                <w:color w:val="000000" w:themeColor="text1"/>
              </w:rPr>
              <w:t xml:space="preserve"> et des jeunes</w:t>
            </w:r>
          </w:p>
        </w:tc>
      </w:tr>
      <w:tr w:rsidR="00FD16F9" w:rsidRPr="001D252F" w14:paraId="75999BF1" w14:textId="77777777" w:rsidTr="00C26BDE">
        <w:trPr>
          <w:jc w:val="center"/>
        </w:trPr>
        <w:tc>
          <w:tcPr>
            <w:tcW w:w="3401" w:type="dxa"/>
            <w:shd w:val="clear" w:color="auto" w:fill="auto"/>
          </w:tcPr>
          <w:p w14:paraId="56B2B35C" w14:textId="77777777" w:rsidR="00FD16F9" w:rsidRPr="001D252F" w:rsidRDefault="00FD16F9" w:rsidP="00731067">
            <w:pPr>
              <w:spacing w:before="100" w:after="100"/>
              <w:rPr>
                <w:rFonts w:asciiTheme="majorHAnsi" w:eastAsia="Calibri" w:hAnsiTheme="majorHAnsi" w:cstheme="majorHAnsi"/>
                <w:b/>
                <w:color w:val="000000" w:themeColor="text1"/>
              </w:rPr>
            </w:pPr>
            <w:r w:rsidRPr="001D252F">
              <w:rPr>
                <w:rFonts w:asciiTheme="majorHAnsi" w:eastAsia="Calibri" w:hAnsiTheme="majorHAnsi" w:cstheme="majorHAnsi"/>
                <w:b/>
                <w:color w:val="000000" w:themeColor="text1"/>
              </w:rPr>
              <w:t>Lieu :</w:t>
            </w:r>
          </w:p>
        </w:tc>
        <w:tc>
          <w:tcPr>
            <w:tcW w:w="5950" w:type="dxa"/>
            <w:shd w:val="clear" w:color="auto" w:fill="auto"/>
          </w:tcPr>
          <w:p w14:paraId="2097AB76" w14:textId="089F1813" w:rsidR="00FD16F9" w:rsidRPr="001D252F" w:rsidRDefault="00C44B0E" w:rsidP="00731067">
            <w:pPr>
              <w:spacing w:before="100" w:after="100"/>
              <w:rPr>
                <w:rFonts w:asciiTheme="majorHAnsi" w:eastAsia="Calibri" w:hAnsiTheme="majorHAnsi" w:cstheme="majorHAnsi"/>
                <w:color w:val="000000" w:themeColor="text1"/>
              </w:rPr>
            </w:pPr>
            <w:r w:rsidRPr="001D252F">
              <w:rPr>
                <w:rFonts w:asciiTheme="majorHAnsi" w:eastAsia="Calibri" w:hAnsiTheme="majorHAnsi" w:cstheme="majorHAnsi"/>
                <w:color w:val="000000" w:themeColor="text1"/>
              </w:rPr>
              <w:t>Togo</w:t>
            </w:r>
          </w:p>
        </w:tc>
      </w:tr>
      <w:tr w:rsidR="0080642D" w:rsidRPr="001D252F" w14:paraId="74451A43" w14:textId="77777777" w:rsidTr="00C26BDE">
        <w:trPr>
          <w:jc w:val="center"/>
        </w:trPr>
        <w:tc>
          <w:tcPr>
            <w:tcW w:w="3401" w:type="dxa"/>
            <w:shd w:val="clear" w:color="auto" w:fill="auto"/>
          </w:tcPr>
          <w:p w14:paraId="3D5DCEDE" w14:textId="5987BC90" w:rsidR="0080642D" w:rsidRPr="001D252F" w:rsidRDefault="0080642D" w:rsidP="00731067">
            <w:pPr>
              <w:spacing w:before="100" w:after="100"/>
              <w:rPr>
                <w:rFonts w:asciiTheme="majorHAnsi" w:eastAsia="Calibri" w:hAnsiTheme="majorHAnsi" w:cstheme="majorHAnsi"/>
                <w:b/>
                <w:color w:val="000000" w:themeColor="text1"/>
              </w:rPr>
            </w:pPr>
            <w:r>
              <w:rPr>
                <w:rFonts w:asciiTheme="majorHAnsi" w:eastAsia="Calibri" w:hAnsiTheme="majorHAnsi" w:cstheme="majorHAnsi"/>
                <w:b/>
                <w:color w:val="000000" w:themeColor="text1"/>
              </w:rPr>
              <w:t>Date de publication :</w:t>
            </w:r>
          </w:p>
        </w:tc>
        <w:tc>
          <w:tcPr>
            <w:tcW w:w="5950" w:type="dxa"/>
            <w:shd w:val="clear" w:color="auto" w:fill="auto"/>
          </w:tcPr>
          <w:p w14:paraId="52D5EF2B" w14:textId="1E51A338" w:rsidR="0080642D" w:rsidRPr="001D252F" w:rsidRDefault="0080642D" w:rsidP="00731067">
            <w:pPr>
              <w:spacing w:before="100" w:after="100"/>
              <w:rPr>
                <w:rFonts w:asciiTheme="majorHAnsi" w:eastAsia="Calibri" w:hAnsiTheme="majorHAnsi" w:cstheme="majorHAnsi"/>
                <w:b/>
              </w:rPr>
            </w:pPr>
            <w:r>
              <w:rPr>
                <w:rFonts w:asciiTheme="majorHAnsi" w:eastAsia="Calibri" w:hAnsiTheme="majorHAnsi" w:cstheme="majorHAnsi"/>
                <w:b/>
              </w:rPr>
              <w:t>17 août 2020</w:t>
            </w:r>
          </w:p>
        </w:tc>
      </w:tr>
      <w:tr w:rsidR="00FD16F9" w:rsidRPr="001D252F" w14:paraId="5D979A2C" w14:textId="77777777" w:rsidTr="00C26BDE">
        <w:trPr>
          <w:jc w:val="center"/>
        </w:trPr>
        <w:tc>
          <w:tcPr>
            <w:tcW w:w="3401" w:type="dxa"/>
            <w:shd w:val="clear" w:color="auto" w:fill="auto"/>
          </w:tcPr>
          <w:p w14:paraId="210050BB" w14:textId="77777777" w:rsidR="00FD16F9" w:rsidRPr="001D252F" w:rsidRDefault="00FD16F9" w:rsidP="00731067">
            <w:pPr>
              <w:spacing w:before="100" w:after="100"/>
              <w:rPr>
                <w:rFonts w:asciiTheme="majorHAnsi" w:eastAsia="Calibri" w:hAnsiTheme="majorHAnsi" w:cstheme="majorHAnsi"/>
                <w:b/>
                <w:color w:val="000000" w:themeColor="text1"/>
              </w:rPr>
            </w:pPr>
            <w:r w:rsidRPr="001D252F">
              <w:rPr>
                <w:rFonts w:asciiTheme="majorHAnsi" w:eastAsia="Calibri" w:hAnsiTheme="majorHAnsi" w:cstheme="majorHAnsi"/>
                <w:b/>
                <w:color w:val="000000" w:themeColor="text1"/>
              </w:rPr>
              <w:t>Date limite de candidature :</w:t>
            </w:r>
          </w:p>
        </w:tc>
        <w:tc>
          <w:tcPr>
            <w:tcW w:w="5950" w:type="dxa"/>
            <w:shd w:val="clear" w:color="auto" w:fill="auto"/>
          </w:tcPr>
          <w:p w14:paraId="2425EA3B" w14:textId="32936AB7" w:rsidR="00FD16F9" w:rsidRPr="001D252F" w:rsidRDefault="0080642D" w:rsidP="00731067">
            <w:pPr>
              <w:spacing w:before="100" w:after="100"/>
              <w:rPr>
                <w:rFonts w:asciiTheme="majorHAnsi" w:eastAsia="Calibri" w:hAnsiTheme="majorHAnsi" w:cstheme="majorHAnsi"/>
                <w:bCs/>
              </w:rPr>
            </w:pPr>
            <w:r>
              <w:rPr>
                <w:rFonts w:asciiTheme="majorHAnsi" w:eastAsia="Calibri" w:hAnsiTheme="majorHAnsi" w:cstheme="majorHAnsi"/>
                <w:b/>
              </w:rPr>
              <w:t>13</w:t>
            </w:r>
            <w:r w:rsidR="00845D85" w:rsidRPr="001D252F">
              <w:rPr>
                <w:rFonts w:asciiTheme="majorHAnsi" w:eastAsia="Calibri" w:hAnsiTheme="majorHAnsi" w:cstheme="majorHAnsi"/>
                <w:b/>
              </w:rPr>
              <w:t xml:space="preserve"> septembre </w:t>
            </w:r>
            <w:r w:rsidR="00C44B0E" w:rsidRPr="001D252F">
              <w:rPr>
                <w:rFonts w:asciiTheme="majorHAnsi" w:eastAsia="Calibri" w:hAnsiTheme="majorHAnsi" w:cstheme="majorHAnsi"/>
                <w:b/>
              </w:rPr>
              <w:t>2020</w:t>
            </w:r>
            <w:r w:rsidR="00E850B1" w:rsidRPr="001D252F">
              <w:rPr>
                <w:rFonts w:asciiTheme="majorHAnsi" w:eastAsia="Calibri" w:hAnsiTheme="majorHAnsi" w:cstheme="majorHAnsi"/>
                <w:bCs/>
              </w:rPr>
              <w:t>, 23h59 GMT</w:t>
            </w:r>
          </w:p>
        </w:tc>
      </w:tr>
      <w:tr w:rsidR="00FD16F9" w:rsidRPr="001D252F" w14:paraId="6C82F656" w14:textId="77777777" w:rsidTr="00C26BDE">
        <w:trPr>
          <w:jc w:val="center"/>
        </w:trPr>
        <w:tc>
          <w:tcPr>
            <w:tcW w:w="3401" w:type="dxa"/>
            <w:shd w:val="clear" w:color="auto" w:fill="auto"/>
          </w:tcPr>
          <w:p w14:paraId="0195003D" w14:textId="77777777" w:rsidR="00FD16F9" w:rsidRPr="001D252F" w:rsidRDefault="00FD16F9" w:rsidP="00731067">
            <w:pPr>
              <w:spacing w:before="100" w:after="100"/>
              <w:rPr>
                <w:rFonts w:asciiTheme="majorHAnsi" w:eastAsia="Calibri" w:hAnsiTheme="majorHAnsi" w:cstheme="majorHAnsi"/>
                <w:b/>
                <w:color w:val="000000" w:themeColor="text1"/>
              </w:rPr>
            </w:pPr>
            <w:r w:rsidRPr="001D252F">
              <w:rPr>
                <w:rFonts w:asciiTheme="majorHAnsi" w:eastAsia="Calibri" w:hAnsiTheme="majorHAnsi" w:cstheme="majorHAnsi"/>
                <w:b/>
                <w:color w:val="000000" w:themeColor="text1"/>
              </w:rPr>
              <w:t>Langues requises :</w:t>
            </w:r>
          </w:p>
        </w:tc>
        <w:tc>
          <w:tcPr>
            <w:tcW w:w="5950" w:type="dxa"/>
            <w:shd w:val="clear" w:color="auto" w:fill="auto"/>
          </w:tcPr>
          <w:p w14:paraId="4C36C727" w14:textId="30F26732" w:rsidR="00FD16F9" w:rsidRPr="001D252F" w:rsidRDefault="00FD16F9" w:rsidP="00731067">
            <w:pPr>
              <w:spacing w:before="100" w:after="100"/>
              <w:rPr>
                <w:rFonts w:asciiTheme="majorHAnsi" w:eastAsia="Calibri" w:hAnsiTheme="majorHAnsi" w:cstheme="majorHAnsi"/>
                <w:color w:val="000000" w:themeColor="text1"/>
              </w:rPr>
            </w:pPr>
            <w:r w:rsidRPr="001D252F">
              <w:rPr>
                <w:rFonts w:asciiTheme="majorHAnsi" w:eastAsia="Calibri" w:hAnsiTheme="majorHAnsi" w:cstheme="majorHAnsi"/>
                <w:color w:val="000000" w:themeColor="text1"/>
              </w:rPr>
              <w:t xml:space="preserve">Français </w:t>
            </w:r>
          </w:p>
        </w:tc>
      </w:tr>
      <w:tr w:rsidR="00FD16F9" w:rsidRPr="001D252F" w14:paraId="2D9EE3AF" w14:textId="77777777" w:rsidTr="00C26BDE">
        <w:trPr>
          <w:jc w:val="center"/>
        </w:trPr>
        <w:tc>
          <w:tcPr>
            <w:tcW w:w="3401" w:type="dxa"/>
            <w:shd w:val="clear" w:color="auto" w:fill="auto"/>
          </w:tcPr>
          <w:p w14:paraId="77313E5F" w14:textId="77777777" w:rsidR="00FD16F9" w:rsidRPr="001D252F" w:rsidRDefault="00FD16F9" w:rsidP="00731067">
            <w:pPr>
              <w:spacing w:before="100" w:after="100"/>
              <w:rPr>
                <w:rFonts w:asciiTheme="majorHAnsi" w:eastAsia="Calibri" w:hAnsiTheme="majorHAnsi" w:cstheme="majorHAnsi"/>
                <w:b/>
                <w:color w:val="000000" w:themeColor="text1"/>
              </w:rPr>
            </w:pPr>
            <w:r w:rsidRPr="001D252F">
              <w:rPr>
                <w:rFonts w:asciiTheme="majorHAnsi" w:eastAsia="Calibri" w:hAnsiTheme="majorHAnsi" w:cstheme="majorHAnsi"/>
                <w:b/>
                <w:color w:val="000000" w:themeColor="text1"/>
              </w:rPr>
              <w:t>Date de commencement :</w:t>
            </w:r>
          </w:p>
        </w:tc>
        <w:tc>
          <w:tcPr>
            <w:tcW w:w="5950" w:type="dxa"/>
            <w:shd w:val="clear" w:color="auto" w:fill="auto"/>
          </w:tcPr>
          <w:p w14:paraId="3732A98A" w14:textId="5DE57DE8" w:rsidR="00FD16F9" w:rsidRPr="001D252F" w:rsidRDefault="00472C61" w:rsidP="00731067">
            <w:pPr>
              <w:spacing w:before="100" w:after="100"/>
              <w:rPr>
                <w:rFonts w:asciiTheme="majorHAnsi" w:eastAsia="Calibri" w:hAnsiTheme="majorHAnsi" w:cstheme="majorHAnsi"/>
                <w:color w:val="000000" w:themeColor="text1"/>
              </w:rPr>
            </w:pPr>
            <w:r w:rsidRPr="001D252F">
              <w:rPr>
                <w:rFonts w:asciiTheme="majorHAnsi" w:eastAsia="Calibri" w:hAnsiTheme="majorHAnsi" w:cstheme="majorHAnsi"/>
                <w:b/>
                <w:bCs/>
                <w:color w:val="000000" w:themeColor="text1"/>
              </w:rPr>
              <w:t>1</w:t>
            </w:r>
            <w:r w:rsidRPr="001D252F">
              <w:rPr>
                <w:rFonts w:asciiTheme="majorHAnsi" w:eastAsia="Calibri" w:hAnsiTheme="majorHAnsi" w:cstheme="majorHAnsi"/>
                <w:b/>
                <w:bCs/>
                <w:color w:val="000000" w:themeColor="text1"/>
                <w:vertAlign w:val="superscript"/>
              </w:rPr>
              <w:t>er</w:t>
            </w:r>
            <w:r w:rsidRPr="001D252F">
              <w:rPr>
                <w:rFonts w:asciiTheme="majorHAnsi" w:eastAsia="Calibri" w:hAnsiTheme="majorHAnsi" w:cstheme="majorHAnsi"/>
                <w:b/>
                <w:bCs/>
                <w:color w:val="000000" w:themeColor="text1"/>
              </w:rPr>
              <w:t xml:space="preserve"> novembre</w:t>
            </w:r>
            <w:r w:rsidR="00C44B0E" w:rsidRPr="001D252F">
              <w:rPr>
                <w:rFonts w:asciiTheme="majorHAnsi" w:eastAsia="Calibri" w:hAnsiTheme="majorHAnsi" w:cstheme="majorHAnsi"/>
                <w:b/>
                <w:bCs/>
                <w:color w:val="000000" w:themeColor="text1"/>
              </w:rPr>
              <w:t xml:space="preserve"> 2020</w:t>
            </w:r>
            <w:r w:rsidR="00FD16F9" w:rsidRPr="001D252F">
              <w:rPr>
                <w:rFonts w:asciiTheme="majorHAnsi" w:eastAsia="Calibri" w:hAnsiTheme="majorHAnsi" w:cstheme="majorHAnsi"/>
                <w:color w:val="000000" w:themeColor="text1"/>
              </w:rPr>
              <w:t xml:space="preserve"> (date estimée)</w:t>
            </w:r>
          </w:p>
        </w:tc>
      </w:tr>
      <w:tr w:rsidR="00FD16F9" w:rsidRPr="001D252F" w14:paraId="47AE8B52" w14:textId="77777777" w:rsidTr="00C26BDE">
        <w:trPr>
          <w:jc w:val="center"/>
        </w:trPr>
        <w:tc>
          <w:tcPr>
            <w:tcW w:w="3401" w:type="dxa"/>
            <w:shd w:val="clear" w:color="auto" w:fill="auto"/>
          </w:tcPr>
          <w:p w14:paraId="43916E2A" w14:textId="401D4201" w:rsidR="00FD16F9" w:rsidRPr="001D252F" w:rsidRDefault="00FD16F9" w:rsidP="00731067">
            <w:pPr>
              <w:spacing w:before="100" w:after="100"/>
              <w:rPr>
                <w:rFonts w:asciiTheme="majorHAnsi" w:eastAsia="Calibri" w:hAnsiTheme="majorHAnsi" w:cstheme="majorHAnsi"/>
                <w:b/>
                <w:color w:val="000000" w:themeColor="text1"/>
              </w:rPr>
            </w:pPr>
            <w:r w:rsidRPr="001D252F">
              <w:rPr>
                <w:rFonts w:asciiTheme="majorHAnsi" w:eastAsia="Calibri" w:hAnsiTheme="majorHAnsi" w:cstheme="majorHAnsi"/>
                <w:b/>
                <w:color w:val="000000" w:themeColor="text1"/>
              </w:rPr>
              <w:t>Durée</w:t>
            </w:r>
            <w:r w:rsidR="00C26BDE" w:rsidRPr="001D252F">
              <w:rPr>
                <w:rFonts w:asciiTheme="majorHAnsi" w:eastAsia="Calibri" w:hAnsiTheme="majorHAnsi" w:cstheme="majorHAnsi"/>
                <w:b/>
                <w:color w:val="000000" w:themeColor="text1"/>
              </w:rPr>
              <w:t xml:space="preserve"> de la convention</w:t>
            </w:r>
            <w:r w:rsidRPr="001D252F">
              <w:rPr>
                <w:rFonts w:asciiTheme="majorHAnsi" w:eastAsia="Calibri" w:hAnsiTheme="majorHAnsi" w:cstheme="majorHAnsi"/>
                <w:b/>
                <w:color w:val="000000" w:themeColor="text1"/>
              </w:rPr>
              <w:t> :</w:t>
            </w:r>
          </w:p>
        </w:tc>
        <w:tc>
          <w:tcPr>
            <w:tcW w:w="5950" w:type="dxa"/>
            <w:shd w:val="clear" w:color="auto" w:fill="auto"/>
          </w:tcPr>
          <w:p w14:paraId="3D3C26F0" w14:textId="5F92E171" w:rsidR="00FD16F9" w:rsidRPr="001D252F" w:rsidRDefault="00F203A1" w:rsidP="00731067">
            <w:pPr>
              <w:spacing w:before="100" w:after="100"/>
              <w:rPr>
                <w:rFonts w:asciiTheme="majorHAnsi" w:eastAsia="Calibri" w:hAnsiTheme="majorHAnsi" w:cstheme="majorHAnsi"/>
                <w:color w:val="000000" w:themeColor="text1"/>
              </w:rPr>
            </w:pPr>
            <w:r>
              <w:rPr>
                <w:rFonts w:asciiTheme="majorHAnsi" w:eastAsia="Calibri" w:hAnsiTheme="majorHAnsi" w:cstheme="majorHAnsi"/>
                <w:color w:val="000000" w:themeColor="text1"/>
              </w:rPr>
              <w:t xml:space="preserve">A convenir </w:t>
            </w:r>
            <w:r w:rsidR="00FD16F9" w:rsidRPr="001D252F">
              <w:rPr>
                <w:rFonts w:asciiTheme="majorHAnsi" w:eastAsia="Calibri" w:hAnsiTheme="majorHAnsi" w:cstheme="majorHAnsi"/>
                <w:color w:val="000000" w:themeColor="text1"/>
              </w:rPr>
              <w:t xml:space="preserve"> </w:t>
            </w:r>
          </w:p>
        </w:tc>
      </w:tr>
      <w:tr w:rsidR="00E850B1" w:rsidRPr="001D252F" w14:paraId="32EA0823" w14:textId="77777777" w:rsidTr="00C26BDE">
        <w:trPr>
          <w:jc w:val="center"/>
        </w:trPr>
        <w:tc>
          <w:tcPr>
            <w:tcW w:w="3401" w:type="dxa"/>
            <w:shd w:val="clear" w:color="auto" w:fill="auto"/>
          </w:tcPr>
          <w:p w14:paraId="0588A0EC" w14:textId="6B21437E" w:rsidR="00E850B1" w:rsidRPr="001D252F" w:rsidRDefault="00E850B1" w:rsidP="00731067">
            <w:pPr>
              <w:spacing w:before="100" w:after="100"/>
              <w:rPr>
                <w:rFonts w:asciiTheme="majorHAnsi" w:eastAsia="Calibri" w:hAnsiTheme="majorHAnsi" w:cstheme="majorHAnsi"/>
                <w:b/>
                <w:color w:val="000000" w:themeColor="text1"/>
              </w:rPr>
            </w:pPr>
            <w:r w:rsidRPr="001D252F">
              <w:rPr>
                <w:rFonts w:asciiTheme="majorHAnsi" w:eastAsia="Calibri" w:hAnsiTheme="majorHAnsi" w:cstheme="majorHAnsi"/>
                <w:b/>
                <w:color w:val="000000" w:themeColor="text1"/>
              </w:rPr>
              <w:t>Contact :</w:t>
            </w:r>
          </w:p>
        </w:tc>
        <w:tc>
          <w:tcPr>
            <w:tcW w:w="5950" w:type="dxa"/>
            <w:shd w:val="clear" w:color="auto" w:fill="auto"/>
          </w:tcPr>
          <w:p w14:paraId="659226DE" w14:textId="4E945A69" w:rsidR="00E850B1" w:rsidRPr="001D252F" w:rsidRDefault="00210063" w:rsidP="00731067">
            <w:pPr>
              <w:spacing w:before="100" w:after="100"/>
              <w:rPr>
                <w:rFonts w:asciiTheme="majorHAnsi" w:eastAsia="Calibri" w:hAnsiTheme="majorHAnsi" w:cstheme="majorHAnsi"/>
                <w:color w:val="000000" w:themeColor="text1"/>
              </w:rPr>
            </w:pPr>
            <w:hyperlink r:id="rId11" w:history="1">
              <w:r w:rsidR="0014593A" w:rsidRPr="006C38A6">
                <w:rPr>
                  <w:rStyle w:val="Lienhypertexte"/>
                  <w:rFonts w:asciiTheme="majorHAnsi" w:eastAsia="Calibri" w:hAnsiTheme="majorHAnsi" w:cstheme="majorHAnsi"/>
                </w:rPr>
                <w:t>cossoba.nanako@uncdf.org</w:t>
              </w:r>
            </w:hyperlink>
            <w:r w:rsidR="0014593A">
              <w:rPr>
                <w:rFonts w:asciiTheme="majorHAnsi" w:eastAsia="Calibri" w:hAnsiTheme="majorHAnsi" w:cstheme="majorHAnsi"/>
                <w:color w:val="000000" w:themeColor="text1"/>
              </w:rPr>
              <w:t xml:space="preserve"> avec copie à </w:t>
            </w:r>
            <w:hyperlink r:id="rId12" w:history="1">
              <w:r w:rsidR="0014593A" w:rsidRPr="006C38A6">
                <w:rPr>
                  <w:rStyle w:val="Lienhypertexte"/>
                  <w:rFonts w:asciiTheme="majorHAnsi" w:eastAsia="Calibri" w:hAnsiTheme="majorHAnsi" w:cstheme="majorHAnsi"/>
                </w:rPr>
                <w:t>elisa.benistant@uncdf.org</w:t>
              </w:r>
            </w:hyperlink>
            <w:r w:rsidR="0014593A">
              <w:rPr>
                <w:rFonts w:asciiTheme="majorHAnsi" w:eastAsia="Calibri" w:hAnsiTheme="majorHAnsi" w:cstheme="majorHAnsi"/>
                <w:color w:val="000000" w:themeColor="text1"/>
              </w:rPr>
              <w:t xml:space="preserve"> </w:t>
            </w:r>
          </w:p>
        </w:tc>
      </w:tr>
    </w:tbl>
    <w:p w14:paraId="6E3D3B37" w14:textId="77777777" w:rsidR="004420F4" w:rsidRPr="001D252F" w:rsidRDefault="004420F4" w:rsidP="004420F4">
      <w:pPr>
        <w:pStyle w:val="Titre4"/>
        <w:spacing w:before="100" w:after="100"/>
        <w:jc w:val="both"/>
        <w:rPr>
          <w:rFonts w:asciiTheme="majorHAnsi" w:hAnsiTheme="majorHAnsi" w:cstheme="majorHAnsi"/>
          <w:color w:val="000000" w:themeColor="text1"/>
          <w:u w:val="single"/>
        </w:rPr>
      </w:pPr>
    </w:p>
    <w:p w14:paraId="255E2ED4" w14:textId="1686C23B" w:rsidR="00E80595" w:rsidRPr="001D252F" w:rsidRDefault="00C44B0E" w:rsidP="0082598E">
      <w:pPr>
        <w:pStyle w:val="Titre4"/>
        <w:numPr>
          <w:ilvl w:val="0"/>
          <w:numId w:val="2"/>
        </w:numPr>
        <w:spacing w:before="100" w:after="100"/>
        <w:jc w:val="both"/>
        <w:rPr>
          <w:rFonts w:asciiTheme="majorHAnsi" w:hAnsiTheme="majorHAnsi" w:cstheme="majorHAnsi"/>
          <w:color w:val="000000" w:themeColor="text1"/>
          <w:u w:val="single"/>
        </w:rPr>
      </w:pPr>
      <w:bookmarkStart w:id="1" w:name="_Hlk11929631"/>
      <w:r w:rsidRPr="001D252F">
        <w:rPr>
          <w:rFonts w:asciiTheme="majorHAnsi" w:hAnsiTheme="majorHAnsi" w:cstheme="majorHAnsi"/>
          <w:color w:val="000000" w:themeColor="text1"/>
          <w:u w:val="single"/>
        </w:rPr>
        <w:t xml:space="preserve">Contexte </w:t>
      </w:r>
    </w:p>
    <w:bookmarkEnd w:id="1"/>
    <w:p w14:paraId="4DC9219B" w14:textId="77777777" w:rsidR="00C44B0E" w:rsidRPr="001D252F" w:rsidRDefault="00C44B0E" w:rsidP="00C44B0E">
      <w:pPr>
        <w:pStyle w:val="NormalWeb"/>
        <w:spacing w:before="0" w:beforeAutospacing="0" w:after="0" w:afterAutospacing="0"/>
        <w:ind w:left="90" w:right="224"/>
        <w:rPr>
          <w:rFonts w:asciiTheme="majorHAnsi" w:hAnsiTheme="majorHAnsi" w:cstheme="majorHAnsi"/>
          <w:b/>
          <w:color w:val="000000" w:themeColor="text1"/>
          <w:sz w:val="24"/>
          <w:szCs w:val="24"/>
          <w:u w:val="single"/>
        </w:rPr>
      </w:pPr>
    </w:p>
    <w:p w14:paraId="381B08AE" w14:textId="77777777" w:rsidR="00C44B0E" w:rsidRPr="001D252F" w:rsidRDefault="00C44B0E" w:rsidP="00C44B0E">
      <w:pPr>
        <w:pStyle w:val="NormalWeb"/>
        <w:numPr>
          <w:ilvl w:val="0"/>
          <w:numId w:val="35"/>
        </w:numPr>
        <w:spacing w:before="0" w:beforeAutospacing="0" w:after="0" w:afterAutospacing="0"/>
        <w:ind w:right="224"/>
        <w:rPr>
          <w:rFonts w:asciiTheme="majorHAnsi" w:hAnsiTheme="majorHAnsi" w:cstheme="majorHAnsi"/>
          <w:b/>
          <w:color w:val="000000" w:themeColor="text1"/>
          <w:sz w:val="24"/>
          <w:szCs w:val="24"/>
          <w:u w:val="single"/>
        </w:rPr>
      </w:pPr>
      <w:r w:rsidRPr="001D252F">
        <w:rPr>
          <w:rFonts w:asciiTheme="majorHAnsi" w:hAnsiTheme="majorHAnsi" w:cstheme="majorHAnsi"/>
          <w:b/>
          <w:color w:val="000000" w:themeColor="text1"/>
          <w:sz w:val="24"/>
          <w:szCs w:val="24"/>
          <w:u w:val="single"/>
        </w:rPr>
        <w:t>Contexte organisationnel</w:t>
      </w:r>
    </w:p>
    <w:p w14:paraId="0028DF18" w14:textId="77777777" w:rsidR="00C44B0E" w:rsidRPr="001D252F" w:rsidRDefault="00C44B0E" w:rsidP="00C44B0E">
      <w:pPr>
        <w:pStyle w:val="NormalWeb"/>
        <w:spacing w:before="0" w:beforeAutospacing="0" w:after="0" w:afterAutospacing="0"/>
        <w:ind w:left="450" w:right="224"/>
        <w:rPr>
          <w:rFonts w:asciiTheme="majorHAnsi" w:hAnsiTheme="majorHAnsi" w:cstheme="majorHAnsi"/>
          <w:b/>
          <w:color w:val="000000" w:themeColor="text1"/>
          <w:sz w:val="24"/>
          <w:szCs w:val="24"/>
          <w:u w:val="single"/>
        </w:rPr>
      </w:pPr>
    </w:p>
    <w:p w14:paraId="3B035411" w14:textId="45D206D5" w:rsidR="00C44B0E" w:rsidRPr="001D252F" w:rsidRDefault="00C44B0E" w:rsidP="001D252F">
      <w:pPr>
        <w:spacing w:line="276" w:lineRule="auto"/>
        <w:jc w:val="both"/>
        <w:rPr>
          <w:rFonts w:asciiTheme="majorHAnsi" w:hAnsiTheme="majorHAnsi" w:cstheme="majorHAnsi"/>
          <w:color w:val="000000" w:themeColor="text1"/>
        </w:rPr>
      </w:pPr>
      <w:r w:rsidRPr="001D252F">
        <w:rPr>
          <w:rFonts w:asciiTheme="majorHAnsi" w:hAnsiTheme="majorHAnsi" w:cstheme="majorHAnsi"/>
          <w:b/>
          <w:color w:val="000000" w:themeColor="text1"/>
          <w:u w:val="single"/>
        </w:rPr>
        <w:t>L’UNCDF (U</w:t>
      </w:r>
      <w:r w:rsidR="005C4805">
        <w:rPr>
          <w:rFonts w:asciiTheme="majorHAnsi" w:hAnsiTheme="majorHAnsi" w:cstheme="majorHAnsi"/>
          <w:b/>
          <w:color w:val="000000" w:themeColor="text1"/>
          <w:u w:val="single"/>
        </w:rPr>
        <w:t xml:space="preserve">nited </w:t>
      </w:r>
      <w:r w:rsidRPr="001D252F">
        <w:rPr>
          <w:rFonts w:asciiTheme="majorHAnsi" w:hAnsiTheme="majorHAnsi" w:cstheme="majorHAnsi"/>
          <w:b/>
          <w:color w:val="000000" w:themeColor="text1"/>
          <w:u w:val="single"/>
        </w:rPr>
        <w:t>N</w:t>
      </w:r>
      <w:r w:rsidR="005C4805">
        <w:rPr>
          <w:rFonts w:asciiTheme="majorHAnsi" w:hAnsiTheme="majorHAnsi" w:cstheme="majorHAnsi"/>
          <w:b/>
          <w:color w:val="000000" w:themeColor="text1"/>
          <w:u w:val="single"/>
        </w:rPr>
        <w:t>ations</w:t>
      </w:r>
      <w:r w:rsidRPr="001D252F">
        <w:rPr>
          <w:rFonts w:asciiTheme="majorHAnsi" w:hAnsiTheme="majorHAnsi" w:cstheme="majorHAnsi"/>
          <w:b/>
          <w:color w:val="000000" w:themeColor="text1"/>
          <w:u w:val="single"/>
        </w:rPr>
        <w:t xml:space="preserve"> Capital Development Fund)</w:t>
      </w:r>
      <w:r w:rsidRPr="001D252F">
        <w:rPr>
          <w:rFonts w:asciiTheme="majorHAnsi" w:hAnsiTheme="majorHAnsi" w:cstheme="majorHAnsi"/>
          <w:color w:val="000000" w:themeColor="text1"/>
        </w:rPr>
        <w:t xml:space="preserve"> met les finances publiques et privées au service des plus démunis dans les 47 Pays les Moins Avancés du monde. Grâce à son mandat et à ses instruments, l’UNCDF propose des modèles de financement au "dernier kilomètre" qui permettent de débloquer des ressources publiques et privées, en particulier au niveau national, pour réduire la pauvreté et soutenir le développement économique local.</w:t>
      </w:r>
    </w:p>
    <w:p w14:paraId="09BCDA6F" w14:textId="77777777" w:rsidR="00C44B0E" w:rsidRPr="001D252F" w:rsidRDefault="00C44B0E" w:rsidP="00C44B0E">
      <w:pPr>
        <w:spacing w:line="276" w:lineRule="auto"/>
        <w:rPr>
          <w:rFonts w:asciiTheme="majorHAnsi" w:hAnsiTheme="majorHAnsi" w:cstheme="majorHAnsi"/>
          <w:color w:val="000000" w:themeColor="text1"/>
        </w:rPr>
      </w:pPr>
      <w:r w:rsidRPr="001D252F">
        <w:rPr>
          <w:rFonts w:asciiTheme="majorHAnsi" w:hAnsiTheme="majorHAnsi" w:cstheme="majorHAnsi"/>
          <w:color w:val="000000" w:themeColor="text1"/>
        </w:rPr>
        <w:t xml:space="preserve"> </w:t>
      </w:r>
    </w:p>
    <w:p w14:paraId="2D14966A" w14:textId="77777777" w:rsidR="00C44B0E" w:rsidRPr="001D252F" w:rsidRDefault="00C44B0E" w:rsidP="001D252F">
      <w:pPr>
        <w:spacing w:line="276" w:lineRule="auto"/>
        <w:jc w:val="both"/>
        <w:rPr>
          <w:rFonts w:asciiTheme="majorHAnsi" w:hAnsiTheme="majorHAnsi" w:cstheme="majorHAnsi"/>
          <w:color w:val="000000" w:themeColor="text1"/>
        </w:rPr>
      </w:pPr>
      <w:r w:rsidRPr="001D252F">
        <w:rPr>
          <w:rFonts w:asciiTheme="majorHAnsi" w:hAnsiTheme="majorHAnsi" w:cstheme="majorHAnsi"/>
          <w:color w:val="000000" w:themeColor="text1"/>
        </w:rPr>
        <w:t xml:space="preserve">Les modèles de financement de l’UNCDF fonctionnent par le biais de trois canaux : les économies numériques inclusives, qui relient les individus, les ménages et les petites entreprises aux écosystèmes financiers qui catalysent la participation à l'économie locale et fournissent des outils pour sortir de la pauvreté et gérer la vie financière ; le financement du développement local, qui renforce les capacités des localités grâce à la décentralisation fiscale, </w:t>
      </w:r>
      <w:r w:rsidRPr="001D252F">
        <w:rPr>
          <w:rFonts w:asciiTheme="majorHAnsi" w:hAnsiTheme="majorHAnsi" w:cstheme="majorHAnsi"/>
          <w:color w:val="000000" w:themeColor="text1"/>
        </w:rPr>
        <w:lastRenderedPageBreak/>
        <w:t>à un financement municipal innovant et au financement structuré de projets afin de stimuler l'expansion économique locale et le développement durable ; et le financement des investissements, qui fournit une structuration financière catalytique, une réduction des risques et un déploiement de capitaux pour stimuler l'impact des SDG et la mobilisation des ressources nationales. En renforçant la manière dont la finance fonctionne pour les pauvres au niveau des ménages, des petites entreprises et des infrastructures locales, l’UNCDF contribue à l'objectif de développement durable - SDG 1 sur l'éradication de la pauvreté et SDG 17 sur les moyens de mise en œuvre. En identifiant les segments du marché où des modèles de financement innovants peuvent avoir un impact transformationnel en aidant à atteindre le dernier kilomètre et à lutter contre l'exclusion et les inégalités d'accès aux financements, l’UNCDF contribue à de multiples SDGs.</w:t>
      </w:r>
    </w:p>
    <w:p w14:paraId="25257A9E" w14:textId="77777777" w:rsidR="001D252F" w:rsidRDefault="001D252F" w:rsidP="00C44B0E">
      <w:pPr>
        <w:pStyle w:val="NormalWeb"/>
        <w:spacing w:before="0" w:beforeAutospacing="0"/>
        <w:rPr>
          <w:rFonts w:asciiTheme="majorHAnsi" w:eastAsia="Times New Roman" w:hAnsiTheme="majorHAnsi" w:cstheme="majorHAnsi"/>
          <w:color w:val="000000" w:themeColor="text1"/>
          <w:sz w:val="24"/>
          <w:szCs w:val="24"/>
          <w:lang w:eastAsia="en-US"/>
        </w:rPr>
      </w:pPr>
    </w:p>
    <w:p w14:paraId="09DB1BEE" w14:textId="2C096702" w:rsidR="00C44B0E" w:rsidRDefault="00C44B0E" w:rsidP="001D252F">
      <w:pPr>
        <w:pStyle w:val="NormalWeb"/>
        <w:spacing w:before="0" w:beforeAutospacing="0" w:after="0" w:afterAutospacing="0"/>
        <w:jc w:val="both"/>
        <w:rPr>
          <w:rFonts w:asciiTheme="majorHAnsi" w:eastAsia="Times New Roman" w:hAnsiTheme="majorHAnsi" w:cstheme="majorHAnsi"/>
          <w:color w:val="000000" w:themeColor="text1"/>
          <w:sz w:val="24"/>
          <w:szCs w:val="24"/>
          <w:lang w:eastAsia="en-US"/>
        </w:rPr>
      </w:pPr>
      <w:r w:rsidRPr="0077713B">
        <w:rPr>
          <w:rFonts w:asciiTheme="majorHAnsi" w:eastAsia="Times New Roman" w:hAnsiTheme="majorHAnsi" w:cstheme="majorHAnsi"/>
          <w:b/>
          <w:bCs/>
          <w:color w:val="000000" w:themeColor="text1"/>
          <w:sz w:val="24"/>
          <w:szCs w:val="24"/>
          <w:lang w:eastAsia="en-US"/>
        </w:rPr>
        <w:t>Le PNUD (programme des Nations Unies pour le développement</w:t>
      </w:r>
      <w:r w:rsidR="0077713B" w:rsidRPr="0077713B">
        <w:rPr>
          <w:rFonts w:asciiTheme="majorHAnsi" w:eastAsia="Times New Roman" w:hAnsiTheme="majorHAnsi" w:cstheme="majorHAnsi"/>
          <w:b/>
          <w:bCs/>
          <w:color w:val="000000" w:themeColor="text1"/>
          <w:sz w:val="24"/>
          <w:szCs w:val="24"/>
          <w:lang w:eastAsia="en-US"/>
        </w:rPr>
        <w:t>)</w:t>
      </w:r>
      <w:r w:rsidRPr="001D252F">
        <w:rPr>
          <w:rFonts w:asciiTheme="majorHAnsi" w:eastAsia="Times New Roman" w:hAnsiTheme="majorHAnsi" w:cstheme="majorHAnsi"/>
          <w:color w:val="000000" w:themeColor="text1"/>
          <w:sz w:val="24"/>
          <w:szCs w:val="24"/>
          <w:lang w:eastAsia="en-US"/>
        </w:rPr>
        <w:t xml:space="preserve"> accompagne les pays dans leurs efforts visant à relever efficacement divers défis de développement, articulés autour de trois grands contextes qui appellent différentes formes de soutien :</w:t>
      </w:r>
    </w:p>
    <w:p w14:paraId="422D877A" w14:textId="77777777" w:rsidR="001D252F" w:rsidRPr="001D252F" w:rsidRDefault="001D252F" w:rsidP="001D252F">
      <w:pPr>
        <w:pStyle w:val="NormalWeb"/>
        <w:spacing w:before="0" w:beforeAutospacing="0" w:after="0" w:afterAutospacing="0"/>
        <w:rPr>
          <w:rFonts w:asciiTheme="majorHAnsi" w:eastAsia="Times New Roman" w:hAnsiTheme="majorHAnsi" w:cstheme="majorHAnsi"/>
          <w:color w:val="000000" w:themeColor="text1"/>
          <w:sz w:val="24"/>
          <w:szCs w:val="24"/>
          <w:lang w:eastAsia="en-US"/>
        </w:rPr>
      </w:pPr>
    </w:p>
    <w:p w14:paraId="35CB2E83" w14:textId="77777777" w:rsidR="00C44B0E" w:rsidRPr="001D252F" w:rsidRDefault="00C44B0E" w:rsidP="001D252F">
      <w:pPr>
        <w:numPr>
          <w:ilvl w:val="0"/>
          <w:numId w:val="36"/>
        </w:numPr>
        <w:jc w:val="both"/>
        <w:rPr>
          <w:rFonts w:asciiTheme="majorHAnsi" w:hAnsiTheme="majorHAnsi" w:cstheme="majorHAnsi"/>
          <w:color w:val="000000" w:themeColor="text1"/>
        </w:rPr>
      </w:pPr>
      <w:r w:rsidRPr="001D252F">
        <w:rPr>
          <w:rFonts w:asciiTheme="majorHAnsi" w:hAnsiTheme="majorHAnsi" w:cstheme="majorHAnsi"/>
          <w:color w:val="000000" w:themeColor="text1"/>
        </w:rPr>
        <w:t>Élimination de la pauvreté sous toutes ses formes et dans toutes ses dimensions ;</w:t>
      </w:r>
    </w:p>
    <w:p w14:paraId="4EC42225" w14:textId="77777777" w:rsidR="00C44B0E" w:rsidRPr="001D252F" w:rsidRDefault="00C44B0E" w:rsidP="00C44B0E">
      <w:pPr>
        <w:numPr>
          <w:ilvl w:val="0"/>
          <w:numId w:val="36"/>
        </w:numPr>
        <w:rPr>
          <w:rFonts w:asciiTheme="majorHAnsi" w:hAnsiTheme="majorHAnsi" w:cstheme="majorHAnsi"/>
          <w:color w:val="000000" w:themeColor="text1"/>
        </w:rPr>
      </w:pPr>
      <w:r w:rsidRPr="001D252F">
        <w:rPr>
          <w:rFonts w:asciiTheme="majorHAnsi" w:hAnsiTheme="majorHAnsi" w:cstheme="majorHAnsi"/>
          <w:color w:val="000000" w:themeColor="text1"/>
        </w:rPr>
        <w:t>Accélération des transformations structurelles pour le développement durable ; et</w:t>
      </w:r>
    </w:p>
    <w:p w14:paraId="555EB504" w14:textId="67B323A4" w:rsidR="00C44B0E" w:rsidRPr="001D252F" w:rsidRDefault="00C44B0E" w:rsidP="00C44B0E">
      <w:pPr>
        <w:numPr>
          <w:ilvl w:val="0"/>
          <w:numId w:val="36"/>
        </w:numPr>
        <w:rPr>
          <w:rFonts w:asciiTheme="majorHAnsi" w:hAnsiTheme="majorHAnsi" w:cstheme="majorHAnsi"/>
          <w:color w:val="000000" w:themeColor="text1"/>
        </w:rPr>
      </w:pPr>
      <w:r w:rsidRPr="001D252F">
        <w:rPr>
          <w:rFonts w:asciiTheme="majorHAnsi" w:hAnsiTheme="majorHAnsi" w:cstheme="majorHAnsi"/>
          <w:color w:val="000000" w:themeColor="text1"/>
        </w:rPr>
        <w:t>Renforcement de la résilience aux crises et aux chocs</w:t>
      </w:r>
      <w:r w:rsidR="001D252F">
        <w:rPr>
          <w:rFonts w:asciiTheme="majorHAnsi" w:hAnsiTheme="majorHAnsi" w:cstheme="majorHAnsi"/>
          <w:color w:val="000000" w:themeColor="text1"/>
        </w:rPr>
        <w:t>.</w:t>
      </w:r>
    </w:p>
    <w:p w14:paraId="5382BEF3" w14:textId="77777777" w:rsidR="001D252F" w:rsidRDefault="001D252F" w:rsidP="00C44B0E">
      <w:pPr>
        <w:spacing w:line="276" w:lineRule="auto"/>
        <w:rPr>
          <w:rFonts w:asciiTheme="majorHAnsi" w:hAnsiTheme="majorHAnsi" w:cstheme="majorHAnsi"/>
          <w:color w:val="000000" w:themeColor="text1"/>
        </w:rPr>
      </w:pPr>
    </w:p>
    <w:p w14:paraId="2D53308C" w14:textId="5E6B3FFD" w:rsidR="00C44B0E" w:rsidRPr="001D252F" w:rsidRDefault="00C44B0E" w:rsidP="001D252F">
      <w:pPr>
        <w:spacing w:line="276" w:lineRule="auto"/>
        <w:jc w:val="both"/>
        <w:rPr>
          <w:rFonts w:asciiTheme="majorHAnsi" w:hAnsiTheme="majorHAnsi" w:cstheme="majorHAnsi"/>
          <w:color w:val="000000" w:themeColor="text1"/>
        </w:rPr>
      </w:pPr>
      <w:r w:rsidRPr="001D252F">
        <w:rPr>
          <w:rFonts w:asciiTheme="majorHAnsi" w:hAnsiTheme="majorHAnsi" w:cstheme="majorHAnsi"/>
          <w:color w:val="000000" w:themeColor="text1"/>
        </w:rPr>
        <w:t xml:space="preserve">Considérant que beaucoup des défis planétaires en matière de développement peuvent être surmontés grâce à une croissance économique dynamique, entraînée par des entreprises privées qui créent des emplois, génèrent des rentrées d’impôts et fournissent des biens et des services vitaux au bénéfice des pauvres dans le monde, le PNUD travaille à cette fin avec le secteur privé pour exploiter le pouvoir de transformation au profit des populations désavantagées. </w:t>
      </w:r>
    </w:p>
    <w:p w14:paraId="6B7A3962" w14:textId="77777777" w:rsidR="00C44B0E" w:rsidRPr="001D252F" w:rsidRDefault="00C44B0E" w:rsidP="00C44B0E">
      <w:pPr>
        <w:pStyle w:val="Paragraphedeliste"/>
        <w:spacing w:line="276" w:lineRule="auto"/>
        <w:ind w:left="450"/>
        <w:rPr>
          <w:rFonts w:asciiTheme="majorHAnsi" w:hAnsiTheme="majorHAnsi" w:cstheme="majorHAnsi"/>
          <w:b/>
          <w:bCs/>
          <w:u w:val="single"/>
        </w:rPr>
      </w:pPr>
    </w:p>
    <w:p w14:paraId="4AF84C3A" w14:textId="77777777" w:rsidR="00C44B0E" w:rsidRPr="001D252F" w:rsidRDefault="00C44B0E" w:rsidP="00C44B0E">
      <w:pPr>
        <w:pStyle w:val="Paragraphedeliste"/>
        <w:numPr>
          <w:ilvl w:val="0"/>
          <w:numId w:val="35"/>
        </w:numPr>
        <w:spacing w:line="276" w:lineRule="auto"/>
        <w:contextualSpacing/>
        <w:rPr>
          <w:rFonts w:asciiTheme="majorHAnsi" w:hAnsiTheme="majorHAnsi" w:cstheme="majorHAnsi"/>
          <w:b/>
          <w:bCs/>
          <w:u w:val="single"/>
        </w:rPr>
      </w:pPr>
      <w:r w:rsidRPr="001D252F">
        <w:rPr>
          <w:rFonts w:asciiTheme="majorHAnsi" w:hAnsiTheme="majorHAnsi" w:cstheme="majorHAnsi"/>
          <w:b/>
          <w:bCs/>
          <w:u w:val="single"/>
        </w:rPr>
        <w:t>Contexte du projet</w:t>
      </w:r>
    </w:p>
    <w:p w14:paraId="32912F01" w14:textId="77777777" w:rsidR="00C44B0E" w:rsidRPr="001D252F" w:rsidRDefault="00C44B0E" w:rsidP="00C44B0E">
      <w:pPr>
        <w:spacing w:line="276" w:lineRule="auto"/>
        <w:rPr>
          <w:rFonts w:asciiTheme="majorHAnsi" w:hAnsiTheme="majorHAnsi" w:cstheme="majorHAnsi"/>
          <w:b/>
          <w:bCs/>
          <w:u w:val="single"/>
        </w:rPr>
      </w:pPr>
    </w:p>
    <w:p w14:paraId="06C4FC5A" w14:textId="77777777" w:rsidR="00C44B0E" w:rsidRPr="001D252F" w:rsidRDefault="00C44B0E" w:rsidP="001D252F">
      <w:pPr>
        <w:spacing w:line="276" w:lineRule="auto"/>
        <w:jc w:val="both"/>
        <w:rPr>
          <w:rFonts w:asciiTheme="majorHAnsi" w:hAnsiTheme="majorHAnsi" w:cstheme="majorHAnsi"/>
          <w:color w:val="000000" w:themeColor="text1"/>
        </w:rPr>
      </w:pPr>
      <w:r w:rsidRPr="001D252F">
        <w:rPr>
          <w:rFonts w:asciiTheme="majorHAnsi" w:hAnsiTheme="majorHAnsi" w:cstheme="majorHAnsi"/>
          <w:color w:val="000000" w:themeColor="text1"/>
        </w:rPr>
        <w:t xml:space="preserve">La tenue des élections locales en juin et août 2019, a donné un coup d’accélération au processus de décentralisation au Togo. Les 117 communes dont 96 sont nouvellement installées ont un réel besoin d’accompagnement pour asseoir une gouvernance locale solide et un développement local durable et inclusif. </w:t>
      </w:r>
    </w:p>
    <w:p w14:paraId="4E11CB02" w14:textId="77777777" w:rsidR="00C44B0E" w:rsidRPr="001D252F" w:rsidRDefault="00C44B0E" w:rsidP="00C44B0E">
      <w:pPr>
        <w:spacing w:line="276" w:lineRule="auto"/>
        <w:rPr>
          <w:rFonts w:asciiTheme="majorHAnsi" w:hAnsiTheme="majorHAnsi" w:cstheme="majorHAnsi"/>
          <w:color w:val="000000" w:themeColor="text1"/>
        </w:rPr>
      </w:pPr>
    </w:p>
    <w:p w14:paraId="1BA5DC0D" w14:textId="5C71B61C" w:rsidR="00C44B0E" w:rsidRPr="001D252F" w:rsidRDefault="00C44B0E" w:rsidP="001D252F">
      <w:pPr>
        <w:spacing w:line="276" w:lineRule="auto"/>
        <w:jc w:val="both"/>
        <w:rPr>
          <w:rFonts w:asciiTheme="majorHAnsi" w:hAnsiTheme="majorHAnsi" w:cstheme="majorHAnsi"/>
          <w:color w:val="000000" w:themeColor="text1"/>
        </w:rPr>
      </w:pPr>
      <w:r w:rsidRPr="001D252F">
        <w:rPr>
          <w:rFonts w:asciiTheme="majorHAnsi" w:hAnsiTheme="majorHAnsi" w:cstheme="majorHAnsi"/>
          <w:color w:val="000000" w:themeColor="text1"/>
        </w:rPr>
        <w:t xml:space="preserve">Le </w:t>
      </w:r>
      <w:r w:rsidR="00E82BE9" w:rsidRPr="001D252F">
        <w:rPr>
          <w:rFonts w:asciiTheme="majorHAnsi" w:hAnsiTheme="majorHAnsi" w:cstheme="majorHAnsi"/>
        </w:rPr>
        <w:t>p</w:t>
      </w:r>
      <w:r w:rsidR="00F502B1" w:rsidRPr="001D252F">
        <w:rPr>
          <w:rFonts w:asciiTheme="majorHAnsi" w:hAnsiTheme="majorHAnsi" w:cstheme="majorHAnsi"/>
        </w:rPr>
        <w:t xml:space="preserve">rojet pilote Décentralisation et </w:t>
      </w:r>
      <w:r w:rsidR="009368F3">
        <w:rPr>
          <w:rFonts w:asciiTheme="majorHAnsi" w:hAnsiTheme="majorHAnsi" w:cstheme="majorHAnsi"/>
        </w:rPr>
        <w:t>territorialisation</w:t>
      </w:r>
      <w:r w:rsidR="009368F3" w:rsidRPr="001D252F">
        <w:rPr>
          <w:rFonts w:asciiTheme="majorHAnsi" w:hAnsiTheme="majorHAnsi" w:cstheme="majorHAnsi"/>
        </w:rPr>
        <w:t xml:space="preserve"> </w:t>
      </w:r>
      <w:r w:rsidR="00F502B1" w:rsidRPr="001D252F">
        <w:rPr>
          <w:rFonts w:asciiTheme="majorHAnsi" w:hAnsiTheme="majorHAnsi" w:cstheme="majorHAnsi"/>
        </w:rPr>
        <w:t>des ODD</w:t>
      </w:r>
      <w:r w:rsidR="00F502B1" w:rsidRPr="001D252F">
        <w:rPr>
          <w:rFonts w:asciiTheme="majorHAnsi" w:hAnsiTheme="majorHAnsi" w:cstheme="majorHAnsi"/>
          <w:color w:val="000000" w:themeColor="text1"/>
        </w:rPr>
        <w:t xml:space="preserve"> </w:t>
      </w:r>
      <w:r w:rsidRPr="001D252F">
        <w:rPr>
          <w:rFonts w:asciiTheme="majorHAnsi" w:hAnsiTheme="majorHAnsi" w:cstheme="majorHAnsi"/>
          <w:color w:val="000000" w:themeColor="text1"/>
        </w:rPr>
        <w:t>initié par le PNUD et l’UNCDF sous le leadership du Ministère de l’Administration territoriale, de la décentralisation et des collectivités locales vise à renforcer les capacités des collectivités locales en vue de les rendre à même de conduire efficacement la gouvernance publique locale avec l’implication de tous les citoyens. Il permettra d’une part de fournir aux élus locaux et autres acteurs les connaissances idoines et les outils nécessaires à la gestion locale et d’autre part de les accompagner dans l’élaboration et la mise en œuvre de leurs plans de développement ainsi que la construction d’infrastructures socioéconomiques en vue de l’atteinte des ODD. Le projet permettra également de soutenir les initiatives économiques des jeunes et des femmes dans une approche innovante et dans un partenariat solide avec le secteur privé</w:t>
      </w:r>
      <w:r w:rsidR="00B864EA">
        <w:rPr>
          <w:rFonts w:asciiTheme="majorHAnsi" w:hAnsiTheme="majorHAnsi" w:cstheme="majorHAnsi"/>
          <w:color w:val="000000" w:themeColor="text1"/>
        </w:rPr>
        <w:t xml:space="preserve"> et les ins</w:t>
      </w:r>
      <w:r w:rsidR="00176E74">
        <w:rPr>
          <w:rFonts w:asciiTheme="majorHAnsi" w:hAnsiTheme="majorHAnsi" w:cstheme="majorHAnsi"/>
          <w:color w:val="000000" w:themeColor="text1"/>
        </w:rPr>
        <w:t>titutions financières</w:t>
      </w:r>
      <w:r w:rsidRPr="001D252F">
        <w:rPr>
          <w:rFonts w:asciiTheme="majorHAnsi" w:hAnsiTheme="majorHAnsi" w:cstheme="majorHAnsi"/>
          <w:color w:val="000000" w:themeColor="text1"/>
        </w:rPr>
        <w:t xml:space="preserve">. </w:t>
      </w:r>
    </w:p>
    <w:p w14:paraId="44F7ADC6" w14:textId="77777777" w:rsidR="00C44B0E" w:rsidRPr="001D252F" w:rsidRDefault="00C44B0E" w:rsidP="00C44B0E">
      <w:pPr>
        <w:spacing w:line="276" w:lineRule="auto"/>
        <w:rPr>
          <w:rFonts w:asciiTheme="majorHAnsi" w:hAnsiTheme="majorHAnsi" w:cstheme="majorHAnsi"/>
          <w:color w:val="000000" w:themeColor="text1"/>
        </w:rPr>
      </w:pPr>
    </w:p>
    <w:p w14:paraId="6C49E221" w14:textId="26429262" w:rsidR="00E66949" w:rsidRPr="008A30F0" w:rsidRDefault="00C44B0E" w:rsidP="00E66949">
      <w:r w:rsidRPr="001D252F">
        <w:rPr>
          <w:rFonts w:asciiTheme="majorHAnsi" w:hAnsiTheme="majorHAnsi" w:cstheme="majorHAnsi"/>
          <w:color w:val="000000" w:themeColor="text1"/>
        </w:rPr>
        <w:t xml:space="preserve">A cet égard, il est envisagé de développer et tester un instrument de financement innovant qui permettra d'augmenter les ressources pour le financement local et l’accompagnement d’investissements productifs à travers des Partenariats Publics Privés (PPPs) avec des Petites et Moyennes Entreprises (PMEs) installés sur les territoires communaux, favorisant ainsi l’entrepreneuriat des femmes et des jeunes et l’animation de la vie économique au niveau </w:t>
      </w:r>
      <w:r w:rsidRPr="00EF28CF">
        <w:rPr>
          <w:rFonts w:asciiTheme="majorHAnsi" w:hAnsiTheme="majorHAnsi" w:cstheme="majorHAnsi"/>
          <w:color w:val="000000" w:themeColor="text1"/>
        </w:rPr>
        <w:t>local</w:t>
      </w:r>
      <w:r w:rsidR="00BB5190" w:rsidRPr="00EF28CF">
        <w:rPr>
          <w:rFonts w:asciiTheme="majorHAnsi" w:hAnsiTheme="majorHAnsi" w:cstheme="majorHAnsi"/>
          <w:color w:val="000000" w:themeColor="text1"/>
        </w:rPr>
        <w:t>.</w:t>
      </w:r>
      <w:r w:rsidR="00E66949" w:rsidRPr="00EF28CF">
        <w:rPr>
          <w:rFonts w:asciiTheme="majorHAnsi" w:hAnsiTheme="majorHAnsi" w:cstheme="majorHAnsi"/>
          <w:color w:val="000000" w:themeColor="text1"/>
        </w:rPr>
        <w:t xml:space="preserve"> Pour la phase pilote, les communes ci-après sont ciblées : </w:t>
      </w:r>
      <w:r w:rsidR="0070237B" w:rsidRPr="00EF28CF">
        <w:rPr>
          <w:rFonts w:asciiTheme="majorHAnsi" w:hAnsiTheme="majorHAnsi" w:cstheme="majorHAnsi"/>
        </w:rPr>
        <w:t>Agou 1, Oti 2, Agoenyivé 5, Kozah 2, Lacs 1</w:t>
      </w:r>
      <w:r w:rsidR="00E66949" w:rsidRPr="00EF28CF">
        <w:rPr>
          <w:rFonts w:asciiTheme="majorHAnsi" w:hAnsiTheme="majorHAnsi" w:cstheme="majorHAnsi"/>
          <w:color w:val="212121"/>
        </w:rPr>
        <w:t>.</w:t>
      </w:r>
    </w:p>
    <w:p w14:paraId="15C45FEF" w14:textId="0967C053" w:rsidR="003977BE" w:rsidRPr="001D252F" w:rsidRDefault="003977BE" w:rsidP="000B4FD4">
      <w:pPr>
        <w:spacing w:line="276" w:lineRule="auto"/>
        <w:jc w:val="both"/>
        <w:rPr>
          <w:rFonts w:asciiTheme="majorHAnsi" w:hAnsiTheme="majorHAnsi" w:cstheme="majorHAnsi"/>
          <w:color w:val="000000" w:themeColor="text1"/>
        </w:rPr>
      </w:pPr>
    </w:p>
    <w:p w14:paraId="6F07708E" w14:textId="25537B28" w:rsidR="00D03455" w:rsidRPr="001D252F" w:rsidRDefault="00D03455" w:rsidP="00D03455">
      <w:pPr>
        <w:pStyle w:val="Titre4"/>
        <w:numPr>
          <w:ilvl w:val="0"/>
          <w:numId w:val="2"/>
        </w:numPr>
        <w:spacing w:before="100" w:after="100"/>
        <w:jc w:val="both"/>
        <w:rPr>
          <w:rFonts w:asciiTheme="majorHAnsi" w:hAnsiTheme="majorHAnsi" w:cstheme="majorHAnsi"/>
          <w:color w:val="000000" w:themeColor="text1"/>
          <w:u w:val="single"/>
        </w:rPr>
      </w:pPr>
      <w:r w:rsidRPr="001D252F">
        <w:rPr>
          <w:rFonts w:asciiTheme="majorHAnsi" w:hAnsiTheme="majorHAnsi" w:cstheme="majorHAnsi"/>
          <w:color w:val="000000" w:themeColor="text1"/>
          <w:u w:val="single"/>
        </w:rPr>
        <w:t xml:space="preserve">Objet de </w:t>
      </w:r>
      <w:r w:rsidR="000E243C" w:rsidRPr="001D252F">
        <w:rPr>
          <w:rFonts w:asciiTheme="majorHAnsi" w:hAnsiTheme="majorHAnsi" w:cstheme="majorHAnsi"/>
          <w:color w:val="000000" w:themeColor="text1"/>
          <w:u w:val="single"/>
        </w:rPr>
        <w:t>l’appel à proposition</w:t>
      </w:r>
    </w:p>
    <w:p w14:paraId="3D71AB9B" w14:textId="2A287435" w:rsidR="007F3E33" w:rsidRPr="005101DF" w:rsidRDefault="00BD21AE" w:rsidP="005101DF">
      <w:pPr>
        <w:spacing w:before="100" w:after="100"/>
        <w:jc w:val="both"/>
        <w:rPr>
          <w:rFonts w:asciiTheme="majorHAnsi" w:hAnsiTheme="majorHAnsi" w:cstheme="majorHAnsi"/>
          <w:color w:val="000000" w:themeColor="text1"/>
        </w:rPr>
      </w:pPr>
      <w:r w:rsidRPr="001D252F">
        <w:rPr>
          <w:rFonts w:asciiTheme="majorHAnsi" w:hAnsiTheme="majorHAnsi" w:cstheme="majorHAnsi"/>
          <w:color w:val="000000" w:themeColor="text1"/>
        </w:rPr>
        <w:t xml:space="preserve">Dans le cadre de l’intervention ci-dessus décrite, </w:t>
      </w:r>
      <w:r w:rsidR="00D03455" w:rsidRPr="001D252F">
        <w:rPr>
          <w:rFonts w:asciiTheme="majorHAnsi" w:hAnsiTheme="majorHAnsi" w:cstheme="majorHAnsi"/>
          <w:color w:val="000000" w:themeColor="text1"/>
        </w:rPr>
        <w:t xml:space="preserve">UNCDF </w:t>
      </w:r>
      <w:r w:rsidRPr="001D252F">
        <w:rPr>
          <w:rFonts w:asciiTheme="majorHAnsi" w:hAnsiTheme="majorHAnsi" w:cstheme="majorHAnsi"/>
          <w:color w:val="000000" w:themeColor="text1"/>
        </w:rPr>
        <w:t xml:space="preserve">et le PNUD, en partenariat avec le ministère </w:t>
      </w:r>
      <w:r w:rsidR="00E8701E" w:rsidRPr="001D252F">
        <w:rPr>
          <w:rFonts w:asciiTheme="majorHAnsi" w:hAnsiTheme="majorHAnsi" w:cstheme="majorHAnsi"/>
          <w:color w:val="000000" w:themeColor="text1"/>
        </w:rPr>
        <w:t xml:space="preserve">en charge de la décentralisation, </w:t>
      </w:r>
      <w:r w:rsidR="00D03455" w:rsidRPr="001D252F">
        <w:rPr>
          <w:rFonts w:asciiTheme="majorHAnsi" w:hAnsiTheme="majorHAnsi" w:cstheme="majorHAnsi"/>
          <w:color w:val="000000" w:themeColor="text1"/>
        </w:rPr>
        <w:t>cherche</w:t>
      </w:r>
      <w:r w:rsidR="00E8701E" w:rsidRPr="001D252F">
        <w:rPr>
          <w:rFonts w:asciiTheme="majorHAnsi" w:hAnsiTheme="majorHAnsi" w:cstheme="majorHAnsi"/>
          <w:color w:val="000000" w:themeColor="text1"/>
        </w:rPr>
        <w:t>nt</w:t>
      </w:r>
      <w:r w:rsidR="00D03455" w:rsidRPr="001D252F">
        <w:rPr>
          <w:rFonts w:asciiTheme="majorHAnsi" w:hAnsiTheme="majorHAnsi" w:cstheme="majorHAnsi"/>
          <w:color w:val="000000" w:themeColor="text1"/>
        </w:rPr>
        <w:t xml:space="preserve"> à nouer un partenariat avec un</w:t>
      </w:r>
      <w:r w:rsidR="0019324B">
        <w:rPr>
          <w:rFonts w:asciiTheme="majorHAnsi" w:hAnsiTheme="majorHAnsi" w:cstheme="majorHAnsi"/>
          <w:color w:val="000000" w:themeColor="text1"/>
        </w:rPr>
        <w:t>e</w:t>
      </w:r>
      <w:r w:rsidR="00D03455" w:rsidRPr="001D252F">
        <w:rPr>
          <w:rFonts w:asciiTheme="majorHAnsi" w:hAnsiTheme="majorHAnsi" w:cstheme="majorHAnsi"/>
          <w:color w:val="000000" w:themeColor="text1"/>
        </w:rPr>
        <w:t xml:space="preserve"> </w:t>
      </w:r>
      <w:r w:rsidR="008C7103" w:rsidRPr="001D252F">
        <w:rPr>
          <w:rFonts w:asciiTheme="majorHAnsi" w:hAnsiTheme="majorHAnsi" w:cstheme="majorHAnsi"/>
          <w:color w:val="000000" w:themeColor="text1"/>
        </w:rPr>
        <w:t xml:space="preserve">ou plusieurs </w:t>
      </w:r>
      <w:r w:rsidR="0019324B">
        <w:rPr>
          <w:rFonts w:asciiTheme="majorHAnsi" w:hAnsiTheme="majorHAnsi" w:cstheme="majorHAnsi"/>
          <w:color w:val="000000" w:themeColor="text1"/>
        </w:rPr>
        <w:t>institutions financières</w:t>
      </w:r>
      <w:r w:rsidR="00304394" w:rsidRPr="001D252F">
        <w:rPr>
          <w:rFonts w:asciiTheme="majorHAnsi" w:hAnsiTheme="majorHAnsi" w:cstheme="majorHAnsi"/>
          <w:color w:val="000000" w:themeColor="text1"/>
        </w:rPr>
        <w:t xml:space="preserve"> (</w:t>
      </w:r>
      <w:r w:rsidR="0019324B">
        <w:rPr>
          <w:rFonts w:asciiTheme="majorHAnsi" w:hAnsiTheme="majorHAnsi" w:cstheme="majorHAnsi"/>
          <w:color w:val="000000" w:themeColor="text1"/>
        </w:rPr>
        <w:t>banque</w:t>
      </w:r>
      <w:r w:rsidR="008F2AE3">
        <w:rPr>
          <w:rFonts w:asciiTheme="majorHAnsi" w:hAnsiTheme="majorHAnsi" w:cstheme="majorHAnsi"/>
          <w:color w:val="000000" w:themeColor="text1"/>
        </w:rPr>
        <w:t xml:space="preserve"> ou institution de microfinance</w:t>
      </w:r>
      <w:r w:rsidR="00260772" w:rsidRPr="001D252F">
        <w:rPr>
          <w:rFonts w:asciiTheme="majorHAnsi" w:hAnsiTheme="majorHAnsi" w:cstheme="majorHAnsi"/>
          <w:color w:val="000000" w:themeColor="text1"/>
        </w:rPr>
        <w:t>)</w:t>
      </w:r>
      <w:r w:rsidR="00D03455" w:rsidRPr="001D252F">
        <w:rPr>
          <w:rFonts w:asciiTheme="majorHAnsi" w:hAnsiTheme="majorHAnsi" w:cstheme="majorHAnsi"/>
          <w:color w:val="000000" w:themeColor="text1"/>
        </w:rPr>
        <w:t xml:space="preserve"> </w:t>
      </w:r>
      <w:r w:rsidR="00A2711A">
        <w:rPr>
          <w:rFonts w:asciiTheme="majorHAnsi" w:hAnsiTheme="majorHAnsi" w:cstheme="majorHAnsi"/>
          <w:color w:val="000000" w:themeColor="text1"/>
        </w:rPr>
        <w:t>ayant une bonne couverture du territoire national</w:t>
      </w:r>
      <w:r w:rsidRPr="001D252F">
        <w:rPr>
          <w:rFonts w:asciiTheme="majorHAnsi" w:hAnsiTheme="majorHAnsi" w:cstheme="majorHAnsi"/>
          <w:color w:val="000000" w:themeColor="text1"/>
        </w:rPr>
        <w:t xml:space="preserve">. </w:t>
      </w:r>
      <w:r w:rsidR="00426B55" w:rsidRPr="001D252F">
        <w:rPr>
          <w:rFonts w:asciiTheme="majorHAnsi" w:hAnsiTheme="majorHAnsi" w:cstheme="majorHAnsi"/>
          <w:color w:val="000000" w:themeColor="text1"/>
        </w:rPr>
        <w:t xml:space="preserve">Ledit partenariat vise à </w:t>
      </w:r>
      <w:r w:rsidR="00EC2607">
        <w:rPr>
          <w:rFonts w:asciiTheme="majorHAnsi" w:hAnsiTheme="majorHAnsi" w:cstheme="majorHAnsi"/>
          <w:color w:val="000000" w:themeColor="text1"/>
        </w:rPr>
        <w:t>structurer et mettre en place une facilité financière dédiée au financement</w:t>
      </w:r>
      <w:r w:rsidR="00426B55" w:rsidRPr="001D252F">
        <w:rPr>
          <w:rFonts w:asciiTheme="majorHAnsi" w:hAnsiTheme="majorHAnsi" w:cstheme="majorHAnsi"/>
          <w:color w:val="000000" w:themeColor="text1"/>
        </w:rPr>
        <w:t xml:space="preserve"> </w:t>
      </w:r>
      <w:r w:rsidR="00EC2607">
        <w:rPr>
          <w:rFonts w:asciiTheme="majorHAnsi" w:hAnsiTheme="majorHAnsi" w:cstheme="majorHAnsi"/>
          <w:color w:val="000000" w:themeColor="text1"/>
        </w:rPr>
        <w:t>d’investissements productifs</w:t>
      </w:r>
      <w:r w:rsidR="00E9475D">
        <w:rPr>
          <w:rFonts w:asciiTheme="majorHAnsi" w:hAnsiTheme="majorHAnsi" w:cstheme="majorHAnsi"/>
          <w:color w:val="000000" w:themeColor="text1"/>
        </w:rPr>
        <w:t xml:space="preserve">, entrant dans les priorités des communes, </w:t>
      </w:r>
      <w:r w:rsidR="006C77DA">
        <w:rPr>
          <w:rFonts w:asciiTheme="majorHAnsi" w:hAnsiTheme="majorHAnsi" w:cstheme="majorHAnsi"/>
          <w:color w:val="000000" w:themeColor="text1"/>
        </w:rPr>
        <w:t xml:space="preserve">portés par des PME ou des PPP </w:t>
      </w:r>
      <w:r w:rsidR="009D21E8">
        <w:rPr>
          <w:rFonts w:asciiTheme="majorHAnsi" w:hAnsiTheme="majorHAnsi" w:cstheme="majorHAnsi"/>
          <w:color w:val="000000" w:themeColor="text1"/>
        </w:rPr>
        <w:t xml:space="preserve">impliquant les collectivités locales </w:t>
      </w:r>
      <w:r w:rsidR="00A25BC1">
        <w:rPr>
          <w:rFonts w:asciiTheme="majorHAnsi" w:hAnsiTheme="majorHAnsi" w:cstheme="majorHAnsi"/>
          <w:color w:val="000000" w:themeColor="text1"/>
        </w:rPr>
        <w:t xml:space="preserve">et </w:t>
      </w:r>
      <w:r w:rsidR="00DC2D36">
        <w:rPr>
          <w:rFonts w:asciiTheme="majorHAnsi" w:hAnsiTheme="majorHAnsi" w:cstheme="majorHAnsi"/>
          <w:color w:val="000000" w:themeColor="text1"/>
        </w:rPr>
        <w:t>dont la réalisation devra</w:t>
      </w:r>
      <w:r w:rsidR="00426B55" w:rsidRPr="001D252F">
        <w:rPr>
          <w:rFonts w:asciiTheme="majorHAnsi" w:hAnsiTheme="majorHAnsi" w:cstheme="majorHAnsi"/>
          <w:color w:val="000000" w:themeColor="text1"/>
        </w:rPr>
        <w:t xml:space="preserve"> impacter </w:t>
      </w:r>
      <w:r w:rsidR="004D1241" w:rsidRPr="001D252F">
        <w:rPr>
          <w:rFonts w:asciiTheme="majorHAnsi" w:hAnsiTheme="majorHAnsi" w:cstheme="majorHAnsi"/>
          <w:color w:val="000000" w:themeColor="text1"/>
        </w:rPr>
        <w:t>l’autonomisation économique des femmes et des jeunes</w:t>
      </w:r>
      <w:r w:rsidR="001D7B00">
        <w:rPr>
          <w:rFonts w:asciiTheme="majorHAnsi" w:hAnsiTheme="majorHAnsi" w:cstheme="majorHAnsi"/>
          <w:color w:val="000000" w:themeColor="text1"/>
        </w:rPr>
        <w:t xml:space="preserve">. </w:t>
      </w:r>
      <w:r w:rsidR="00A430FF" w:rsidRPr="00A430FF">
        <w:rPr>
          <w:rFonts w:asciiTheme="majorHAnsi" w:hAnsiTheme="majorHAnsi" w:cstheme="majorHAnsi"/>
          <w:color w:val="000000" w:themeColor="text1"/>
        </w:rPr>
        <w:t xml:space="preserve">La structuration de la facilité se fera sur la base d’une évaluation préalable </w:t>
      </w:r>
      <w:r w:rsidR="00A25BC1">
        <w:rPr>
          <w:rFonts w:asciiTheme="majorHAnsi" w:hAnsiTheme="majorHAnsi" w:cstheme="majorHAnsi"/>
          <w:color w:val="000000" w:themeColor="text1"/>
        </w:rPr>
        <w:t xml:space="preserve">et conjointe </w:t>
      </w:r>
      <w:r w:rsidR="00A430FF" w:rsidRPr="00A430FF">
        <w:rPr>
          <w:rFonts w:asciiTheme="majorHAnsi" w:hAnsiTheme="majorHAnsi" w:cstheme="majorHAnsi"/>
          <w:color w:val="000000" w:themeColor="text1"/>
        </w:rPr>
        <w:t xml:space="preserve">des besoins et de l’offre de financement pour des projets participant à l’autonomisation économique des femmes </w:t>
      </w:r>
      <w:r w:rsidR="00A430FF">
        <w:rPr>
          <w:rFonts w:asciiTheme="majorHAnsi" w:hAnsiTheme="majorHAnsi" w:cstheme="majorHAnsi"/>
          <w:color w:val="000000" w:themeColor="text1"/>
        </w:rPr>
        <w:t xml:space="preserve">et des jeunes. </w:t>
      </w:r>
      <w:r w:rsidR="00812A88" w:rsidRPr="00812A88">
        <w:rPr>
          <w:rFonts w:asciiTheme="majorHAnsi" w:hAnsiTheme="majorHAnsi" w:cstheme="majorHAnsi"/>
          <w:color w:val="000000" w:themeColor="text1"/>
        </w:rPr>
        <w:t>Les projets à financer</w:t>
      </w:r>
      <w:r w:rsidR="009D0120">
        <w:rPr>
          <w:rFonts w:asciiTheme="majorHAnsi" w:hAnsiTheme="majorHAnsi" w:cstheme="majorHAnsi"/>
          <w:color w:val="000000" w:themeColor="text1"/>
        </w:rPr>
        <w:t xml:space="preserve">, qui pourraient bénéficier d’une assistance technique </w:t>
      </w:r>
      <w:r w:rsidR="00A2254E">
        <w:rPr>
          <w:rFonts w:asciiTheme="majorHAnsi" w:hAnsiTheme="majorHAnsi" w:cstheme="majorHAnsi"/>
          <w:color w:val="000000" w:themeColor="text1"/>
        </w:rPr>
        <w:t xml:space="preserve">de la part de UNCDF </w:t>
      </w:r>
      <w:r w:rsidR="009D0120">
        <w:rPr>
          <w:rFonts w:asciiTheme="majorHAnsi" w:hAnsiTheme="majorHAnsi" w:cstheme="majorHAnsi"/>
          <w:color w:val="000000" w:themeColor="text1"/>
        </w:rPr>
        <w:t>en a</w:t>
      </w:r>
      <w:r w:rsidR="00A2254E">
        <w:rPr>
          <w:rFonts w:asciiTheme="majorHAnsi" w:hAnsiTheme="majorHAnsi" w:cstheme="majorHAnsi"/>
          <w:color w:val="000000" w:themeColor="text1"/>
        </w:rPr>
        <w:t>mont,</w:t>
      </w:r>
      <w:r w:rsidR="00812A88" w:rsidRPr="00812A88">
        <w:rPr>
          <w:rFonts w:asciiTheme="majorHAnsi" w:hAnsiTheme="majorHAnsi" w:cstheme="majorHAnsi"/>
          <w:color w:val="000000" w:themeColor="text1"/>
        </w:rPr>
        <w:t xml:space="preserve"> seront sélectionnés sur la base de critères précis convenus à l’avance.</w:t>
      </w:r>
    </w:p>
    <w:p w14:paraId="5157BF0E" w14:textId="77777777" w:rsidR="002049B8" w:rsidRPr="001D252F" w:rsidRDefault="002049B8" w:rsidP="002049B8">
      <w:pPr>
        <w:pStyle w:val="PrformatHTML"/>
        <w:shd w:val="clear" w:color="auto" w:fill="FFFFFF"/>
        <w:ind w:left="1080"/>
        <w:rPr>
          <w:rFonts w:asciiTheme="majorHAnsi" w:hAnsiTheme="majorHAnsi" w:cstheme="majorHAnsi"/>
          <w:color w:val="212121"/>
          <w:sz w:val="24"/>
          <w:szCs w:val="24"/>
        </w:rPr>
      </w:pPr>
    </w:p>
    <w:p w14:paraId="431BFC58" w14:textId="2842ABF4" w:rsidR="00FD16F9" w:rsidRPr="001D252F" w:rsidRDefault="00FD16F9" w:rsidP="00B26D21">
      <w:pPr>
        <w:pStyle w:val="Titre4"/>
        <w:numPr>
          <w:ilvl w:val="0"/>
          <w:numId w:val="2"/>
        </w:numPr>
        <w:spacing w:before="100" w:after="100"/>
        <w:jc w:val="both"/>
        <w:rPr>
          <w:rFonts w:asciiTheme="majorHAnsi" w:hAnsiTheme="majorHAnsi" w:cstheme="majorHAnsi"/>
          <w:color w:val="000000" w:themeColor="text1"/>
          <w:u w:val="single"/>
        </w:rPr>
      </w:pPr>
      <w:r w:rsidRPr="001D252F">
        <w:rPr>
          <w:rFonts w:asciiTheme="majorHAnsi" w:hAnsiTheme="majorHAnsi" w:cstheme="majorHAnsi"/>
          <w:color w:val="000000" w:themeColor="text1"/>
          <w:u w:val="single"/>
        </w:rPr>
        <w:t>Candidatures</w:t>
      </w:r>
    </w:p>
    <w:p w14:paraId="2C023A25" w14:textId="5B0C13EE" w:rsidR="00FD16F9" w:rsidRDefault="00FD16F9" w:rsidP="00FD16F9">
      <w:pPr>
        <w:pStyle w:val="Paragraphedeliste"/>
        <w:autoSpaceDE w:val="0"/>
        <w:autoSpaceDN w:val="0"/>
        <w:adjustRightInd w:val="0"/>
        <w:spacing w:before="120" w:after="120"/>
        <w:ind w:left="0"/>
        <w:jc w:val="both"/>
        <w:rPr>
          <w:rFonts w:asciiTheme="majorHAnsi" w:hAnsiTheme="majorHAnsi" w:cstheme="majorHAnsi"/>
          <w:color w:val="000000" w:themeColor="text1"/>
        </w:rPr>
      </w:pPr>
      <w:r w:rsidRPr="001D252F">
        <w:rPr>
          <w:rFonts w:asciiTheme="majorHAnsi" w:hAnsiTheme="majorHAnsi" w:cstheme="majorHAnsi"/>
          <w:color w:val="000000" w:themeColor="text1"/>
        </w:rPr>
        <w:t xml:space="preserve">Toutes les candidatures doivent être soumises par écrit en français conformément au format présenté en détail ci-dessous. Les candidats doivent utiliser le modèle fourni en annexes avec une lettre d'accompagnement d'une (1) page. </w:t>
      </w:r>
      <w:r w:rsidR="000C00D6">
        <w:rPr>
          <w:rFonts w:asciiTheme="majorHAnsi" w:hAnsiTheme="majorHAnsi" w:cstheme="majorHAnsi"/>
          <w:color w:val="000000" w:themeColor="text1"/>
        </w:rPr>
        <w:t>La</w:t>
      </w:r>
      <w:r w:rsidRPr="001D252F">
        <w:rPr>
          <w:rFonts w:asciiTheme="majorHAnsi" w:hAnsiTheme="majorHAnsi" w:cstheme="majorHAnsi"/>
          <w:color w:val="000000" w:themeColor="text1"/>
        </w:rPr>
        <w:t xml:space="preserve"> candidature </w:t>
      </w:r>
      <w:r w:rsidR="00B163B3">
        <w:rPr>
          <w:rFonts w:asciiTheme="majorHAnsi" w:hAnsiTheme="majorHAnsi" w:cstheme="majorHAnsi"/>
          <w:color w:val="000000" w:themeColor="text1"/>
        </w:rPr>
        <w:t xml:space="preserve">sera soumise </w:t>
      </w:r>
      <w:r w:rsidRPr="001D252F">
        <w:rPr>
          <w:rFonts w:asciiTheme="majorHAnsi" w:hAnsiTheme="majorHAnsi" w:cstheme="majorHAnsi"/>
          <w:color w:val="000000" w:themeColor="text1"/>
        </w:rPr>
        <w:t>par fichier électronique de format Word, avec une police de caractères Times New Roman de 1</w:t>
      </w:r>
      <w:r w:rsidR="00DC6227" w:rsidRPr="001D252F">
        <w:rPr>
          <w:rFonts w:asciiTheme="majorHAnsi" w:hAnsiTheme="majorHAnsi" w:cstheme="majorHAnsi"/>
          <w:color w:val="000000" w:themeColor="text1"/>
        </w:rPr>
        <w:t>2</w:t>
      </w:r>
      <w:r w:rsidRPr="001D252F">
        <w:rPr>
          <w:rFonts w:asciiTheme="majorHAnsi" w:hAnsiTheme="majorHAnsi" w:cstheme="majorHAnsi"/>
          <w:color w:val="000000" w:themeColor="text1"/>
        </w:rPr>
        <w:t xml:space="preserve"> points et une marge de 2,5 cm de chaque côté</w:t>
      </w:r>
      <w:r w:rsidR="001F1490">
        <w:rPr>
          <w:rFonts w:asciiTheme="majorHAnsi" w:hAnsiTheme="majorHAnsi" w:cstheme="majorHAnsi"/>
          <w:color w:val="000000" w:themeColor="text1"/>
        </w:rPr>
        <w:t>.</w:t>
      </w:r>
      <w:r w:rsidR="0009662B">
        <w:rPr>
          <w:rFonts w:asciiTheme="majorHAnsi" w:hAnsiTheme="majorHAnsi" w:cstheme="majorHAnsi"/>
          <w:color w:val="000000" w:themeColor="text1"/>
        </w:rPr>
        <w:t xml:space="preserve"> </w:t>
      </w:r>
      <w:r w:rsidR="009C3325" w:rsidRPr="001D252F">
        <w:rPr>
          <w:rFonts w:asciiTheme="majorHAnsi" w:hAnsiTheme="majorHAnsi" w:cstheme="majorHAnsi"/>
          <w:color w:val="000000" w:themeColor="text1"/>
        </w:rPr>
        <w:t>Les soumissionnaires doivent veiller</w:t>
      </w:r>
      <w:r w:rsidRPr="001D252F">
        <w:rPr>
          <w:rFonts w:asciiTheme="majorHAnsi" w:hAnsiTheme="majorHAnsi" w:cstheme="majorHAnsi"/>
          <w:color w:val="000000" w:themeColor="text1"/>
        </w:rPr>
        <w:t xml:space="preserve"> à ce que </w:t>
      </w:r>
      <w:r w:rsidR="009C3325" w:rsidRPr="001D252F">
        <w:rPr>
          <w:rFonts w:asciiTheme="majorHAnsi" w:hAnsiTheme="majorHAnsi" w:cstheme="majorHAnsi"/>
          <w:color w:val="000000" w:themeColor="text1"/>
        </w:rPr>
        <w:t>leur</w:t>
      </w:r>
      <w:r w:rsidRPr="001D252F">
        <w:rPr>
          <w:rFonts w:asciiTheme="majorHAnsi" w:hAnsiTheme="majorHAnsi" w:cstheme="majorHAnsi"/>
          <w:color w:val="000000" w:themeColor="text1"/>
        </w:rPr>
        <w:t xml:space="preserve"> candidature remplisse tous les critères </w:t>
      </w:r>
      <w:r w:rsidR="009C3325" w:rsidRPr="001D252F">
        <w:rPr>
          <w:rFonts w:asciiTheme="majorHAnsi" w:hAnsiTheme="majorHAnsi" w:cstheme="majorHAnsi"/>
          <w:color w:val="000000" w:themeColor="text1"/>
        </w:rPr>
        <w:t xml:space="preserve">d'éligibilité et </w:t>
      </w:r>
      <w:r w:rsidRPr="001D252F">
        <w:rPr>
          <w:rFonts w:asciiTheme="majorHAnsi" w:hAnsiTheme="majorHAnsi" w:cstheme="majorHAnsi"/>
          <w:color w:val="000000" w:themeColor="text1"/>
        </w:rPr>
        <w:t xml:space="preserve">de </w:t>
      </w:r>
      <w:r w:rsidR="009C3325" w:rsidRPr="001D252F">
        <w:rPr>
          <w:rFonts w:asciiTheme="majorHAnsi" w:hAnsiTheme="majorHAnsi" w:cstheme="majorHAnsi"/>
          <w:color w:val="000000" w:themeColor="text1"/>
        </w:rPr>
        <w:t>s</w:t>
      </w:r>
      <w:r w:rsidRPr="001D252F">
        <w:rPr>
          <w:rFonts w:asciiTheme="majorHAnsi" w:hAnsiTheme="majorHAnsi" w:cstheme="majorHAnsi"/>
          <w:color w:val="000000" w:themeColor="text1"/>
        </w:rPr>
        <w:t xml:space="preserve">élection. </w:t>
      </w:r>
    </w:p>
    <w:p w14:paraId="21B9E479" w14:textId="737EB319" w:rsidR="006D04C2" w:rsidRPr="00721754" w:rsidRDefault="006D04C2" w:rsidP="00721754">
      <w:pPr>
        <w:pStyle w:val="Paragraphedeliste"/>
        <w:autoSpaceDE w:val="0"/>
        <w:autoSpaceDN w:val="0"/>
        <w:adjustRightInd w:val="0"/>
        <w:ind w:left="0"/>
        <w:jc w:val="both"/>
        <w:rPr>
          <w:rFonts w:asciiTheme="majorHAnsi" w:hAnsiTheme="majorHAnsi" w:cstheme="majorHAnsi"/>
          <w:color w:val="000000" w:themeColor="text1"/>
        </w:rPr>
      </w:pPr>
    </w:p>
    <w:p w14:paraId="5192DD5A" w14:textId="2A83DDF5" w:rsidR="000F6B16" w:rsidRPr="00721754" w:rsidRDefault="006D04C2" w:rsidP="00721754">
      <w:pPr>
        <w:pStyle w:val="PrformatHTML"/>
        <w:shd w:val="clear" w:color="auto" w:fill="FFFFFF"/>
        <w:rPr>
          <w:rFonts w:asciiTheme="majorHAnsi" w:hAnsiTheme="majorHAnsi" w:cstheme="majorHAnsi"/>
          <w:bCs/>
          <w:color w:val="212121"/>
          <w:sz w:val="24"/>
          <w:szCs w:val="24"/>
          <w:shd w:val="clear" w:color="auto" w:fill="FFFFFF"/>
        </w:rPr>
      </w:pPr>
      <w:r w:rsidRPr="00721754">
        <w:rPr>
          <w:rFonts w:asciiTheme="majorHAnsi" w:hAnsiTheme="majorHAnsi" w:cstheme="majorHAnsi"/>
          <w:bCs/>
          <w:color w:val="212121"/>
          <w:sz w:val="24"/>
          <w:szCs w:val="24"/>
          <w:shd w:val="clear" w:color="auto" w:fill="FFFFFF"/>
        </w:rPr>
        <w:t>Sont éligibles les banques et institutions de microfinance exerçant au Togo et disposant d’une agence dans les différentes préfectures du Togo.</w:t>
      </w:r>
      <w:r w:rsidR="002C1D8A" w:rsidRPr="00721754">
        <w:rPr>
          <w:rFonts w:asciiTheme="majorHAnsi" w:hAnsiTheme="majorHAnsi" w:cstheme="majorHAnsi"/>
          <w:bCs/>
          <w:color w:val="212121"/>
          <w:sz w:val="24"/>
          <w:szCs w:val="24"/>
          <w:shd w:val="clear" w:color="auto" w:fill="FFFFFF"/>
        </w:rPr>
        <w:t xml:space="preserve"> Le </w:t>
      </w:r>
      <w:r w:rsidR="000F6B16" w:rsidRPr="00721754">
        <w:rPr>
          <w:rFonts w:asciiTheme="majorHAnsi" w:hAnsiTheme="majorHAnsi" w:cstheme="majorHAnsi"/>
          <w:color w:val="000000" w:themeColor="text1"/>
          <w:sz w:val="24"/>
          <w:szCs w:val="24"/>
        </w:rPr>
        <w:t xml:space="preserve">dossier de soumission doit comporter : </w:t>
      </w:r>
    </w:p>
    <w:p w14:paraId="1E86D0FF" w14:textId="545B510F" w:rsidR="000F6B16" w:rsidRDefault="000F6B16" w:rsidP="00721754">
      <w:pPr>
        <w:pStyle w:val="Paragraphedeliste"/>
        <w:autoSpaceDE w:val="0"/>
        <w:autoSpaceDN w:val="0"/>
        <w:adjustRightInd w:val="0"/>
        <w:ind w:left="0"/>
        <w:jc w:val="both"/>
        <w:rPr>
          <w:rFonts w:asciiTheme="majorHAnsi" w:hAnsiTheme="majorHAnsi" w:cstheme="majorHAnsi"/>
          <w:color w:val="000000" w:themeColor="text1"/>
        </w:rPr>
      </w:pPr>
    </w:p>
    <w:p w14:paraId="4E419AAB" w14:textId="4E522F69" w:rsidR="002E76C1" w:rsidRPr="002E76C1" w:rsidRDefault="002E76C1" w:rsidP="00721754">
      <w:pPr>
        <w:pStyle w:val="Paragraphedeliste"/>
        <w:autoSpaceDE w:val="0"/>
        <w:autoSpaceDN w:val="0"/>
        <w:adjustRightInd w:val="0"/>
        <w:ind w:left="0"/>
        <w:jc w:val="both"/>
        <w:rPr>
          <w:rFonts w:asciiTheme="majorHAnsi" w:hAnsiTheme="majorHAnsi" w:cstheme="majorHAnsi"/>
          <w:b/>
          <w:bCs/>
          <w:color w:val="000000" w:themeColor="text1"/>
          <w:u w:val="single"/>
        </w:rPr>
      </w:pPr>
      <w:r w:rsidRPr="002E76C1">
        <w:rPr>
          <w:rFonts w:asciiTheme="majorHAnsi" w:hAnsiTheme="majorHAnsi" w:cstheme="majorHAnsi"/>
          <w:b/>
          <w:bCs/>
          <w:color w:val="000000" w:themeColor="text1"/>
          <w:u w:val="single"/>
        </w:rPr>
        <w:t>Offre technique :</w:t>
      </w:r>
    </w:p>
    <w:p w14:paraId="41F1ADB4" w14:textId="77777777" w:rsidR="002E76C1" w:rsidRPr="00721754" w:rsidRDefault="002E76C1" w:rsidP="00721754">
      <w:pPr>
        <w:pStyle w:val="Paragraphedeliste"/>
        <w:autoSpaceDE w:val="0"/>
        <w:autoSpaceDN w:val="0"/>
        <w:adjustRightInd w:val="0"/>
        <w:ind w:left="0"/>
        <w:jc w:val="both"/>
        <w:rPr>
          <w:rFonts w:asciiTheme="majorHAnsi" w:hAnsiTheme="majorHAnsi" w:cstheme="majorHAnsi"/>
          <w:color w:val="000000" w:themeColor="text1"/>
        </w:rPr>
      </w:pPr>
    </w:p>
    <w:p w14:paraId="19203B0C" w14:textId="77777777" w:rsidR="002049B8" w:rsidRPr="00721754" w:rsidRDefault="002049B8" w:rsidP="00721754">
      <w:pPr>
        <w:pStyle w:val="Paragraphedeliste"/>
        <w:numPr>
          <w:ilvl w:val="0"/>
          <w:numId w:val="9"/>
        </w:numPr>
        <w:autoSpaceDE w:val="0"/>
        <w:autoSpaceDN w:val="0"/>
        <w:contextualSpacing/>
        <w:jc w:val="both"/>
        <w:rPr>
          <w:rFonts w:asciiTheme="majorHAnsi" w:hAnsiTheme="majorHAnsi" w:cstheme="majorHAnsi"/>
          <w:b/>
          <w:color w:val="000000" w:themeColor="text1"/>
        </w:rPr>
      </w:pPr>
      <w:r w:rsidRPr="00721754">
        <w:rPr>
          <w:rFonts w:asciiTheme="majorHAnsi" w:hAnsiTheme="majorHAnsi" w:cstheme="majorHAnsi"/>
          <w:b/>
          <w:color w:val="000000" w:themeColor="text1"/>
        </w:rPr>
        <w:t>Une lettre de candidature officielle (modèle en ANNEXE)</w:t>
      </w:r>
    </w:p>
    <w:p w14:paraId="2D32AED2" w14:textId="34DA8FBE" w:rsidR="009A4312" w:rsidRPr="00721754" w:rsidRDefault="00B13DED" w:rsidP="00721754">
      <w:pPr>
        <w:pStyle w:val="Paragraphedeliste"/>
        <w:numPr>
          <w:ilvl w:val="0"/>
          <w:numId w:val="9"/>
        </w:numPr>
        <w:autoSpaceDE w:val="0"/>
        <w:autoSpaceDN w:val="0"/>
        <w:adjustRightInd w:val="0"/>
        <w:jc w:val="both"/>
        <w:rPr>
          <w:rFonts w:asciiTheme="majorHAnsi" w:hAnsiTheme="majorHAnsi" w:cstheme="majorHAnsi"/>
          <w:b/>
          <w:bCs/>
          <w:color w:val="000000" w:themeColor="text1"/>
        </w:rPr>
      </w:pPr>
      <w:r w:rsidRPr="00721754">
        <w:rPr>
          <w:rFonts w:asciiTheme="majorHAnsi" w:hAnsiTheme="majorHAnsi" w:cstheme="majorHAnsi"/>
          <w:b/>
          <w:bCs/>
          <w:color w:val="000000" w:themeColor="text1"/>
        </w:rPr>
        <w:t>Une présentation comportant l</w:t>
      </w:r>
      <w:r w:rsidR="009A4312" w:rsidRPr="00721754">
        <w:rPr>
          <w:rFonts w:asciiTheme="majorHAnsi" w:hAnsiTheme="majorHAnsi" w:cstheme="majorHAnsi"/>
          <w:b/>
          <w:bCs/>
          <w:color w:val="000000" w:themeColor="text1"/>
        </w:rPr>
        <w:t xml:space="preserve">es éléments suivants : </w:t>
      </w:r>
    </w:p>
    <w:p w14:paraId="0C6975A0" w14:textId="77777777" w:rsidR="009A4312" w:rsidRPr="00721754" w:rsidRDefault="009A4312" w:rsidP="00721754">
      <w:pPr>
        <w:pStyle w:val="Paragraphedeliste"/>
        <w:numPr>
          <w:ilvl w:val="0"/>
          <w:numId w:val="8"/>
        </w:numPr>
        <w:autoSpaceDE w:val="0"/>
        <w:autoSpaceDN w:val="0"/>
        <w:contextualSpacing/>
        <w:jc w:val="both"/>
        <w:rPr>
          <w:rFonts w:asciiTheme="majorHAnsi" w:hAnsiTheme="majorHAnsi" w:cstheme="majorHAnsi"/>
          <w:color w:val="000000" w:themeColor="text1"/>
        </w:rPr>
      </w:pPr>
      <w:r w:rsidRPr="00721754">
        <w:rPr>
          <w:rFonts w:asciiTheme="majorHAnsi" w:hAnsiTheme="majorHAnsi" w:cstheme="majorHAnsi"/>
          <w:color w:val="000000" w:themeColor="text1"/>
        </w:rPr>
        <w:t>La date de la candidature ;</w:t>
      </w:r>
    </w:p>
    <w:p w14:paraId="44D22B9B" w14:textId="7A93E095" w:rsidR="009A4312" w:rsidRPr="00721754" w:rsidRDefault="009A4312" w:rsidP="00721754">
      <w:pPr>
        <w:pStyle w:val="Paragraphedeliste"/>
        <w:numPr>
          <w:ilvl w:val="0"/>
          <w:numId w:val="8"/>
        </w:numPr>
        <w:autoSpaceDE w:val="0"/>
        <w:autoSpaceDN w:val="0"/>
        <w:contextualSpacing/>
        <w:jc w:val="both"/>
        <w:rPr>
          <w:rFonts w:asciiTheme="majorHAnsi" w:hAnsiTheme="majorHAnsi" w:cstheme="majorHAnsi"/>
          <w:color w:val="000000" w:themeColor="text1"/>
        </w:rPr>
      </w:pPr>
      <w:r w:rsidRPr="00721754">
        <w:rPr>
          <w:rFonts w:asciiTheme="majorHAnsi" w:hAnsiTheme="majorHAnsi" w:cstheme="majorHAnsi"/>
          <w:color w:val="000000" w:themeColor="text1"/>
        </w:rPr>
        <w:t xml:space="preserve">La dénomination légale de </w:t>
      </w:r>
      <w:r w:rsidR="00B13DED" w:rsidRPr="00721754">
        <w:rPr>
          <w:rFonts w:asciiTheme="majorHAnsi" w:hAnsiTheme="majorHAnsi" w:cstheme="majorHAnsi"/>
          <w:color w:val="000000" w:themeColor="text1"/>
        </w:rPr>
        <w:t>l’institution</w:t>
      </w:r>
      <w:r w:rsidRPr="00721754">
        <w:rPr>
          <w:rFonts w:asciiTheme="majorHAnsi" w:hAnsiTheme="majorHAnsi" w:cstheme="majorHAnsi"/>
          <w:color w:val="000000" w:themeColor="text1"/>
        </w:rPr>
        <w:t> ;</w:t>
      </w:r>
    </w:p>
    <w:p w14:paraId="4DDFA0CA" w14:textId="77777777" w:rsidR="009A4312" w:rsidRPr="00721754" w:rsidRDefault="009A4312" w:rsidP="00721754">
      <w:pPr>
        <w:pStyle w:val="Paragraphedeliste"/>
        <w:numPr>
          <w:ilvl w:val="0"/>
          <w:numId w:val="8"/>
        </w:numPr>
        <w:autoSpaceDE w:val="0"/>
        <w:autoSpaceDN w:val="0"/>
        <w:contextualSpacing/>
        <w:jc w:val="both"/>
        <w:rPr>
          <w:rFonts w:asciiTheme="majorHAnsi" w:hAnsiTheme="majorHAnsi" w:cstheme="majorHAnsi"/>
          <w:color w:val="000000" w:themeColor="text1"/>
        </w:rPr>
      </w:pPr>
      <w:r w:rsidRPr="00721754">
        <w:rPr>
          <w:rFonts w:asciiTheme="majorHAnsi" w:hAnsiTheme="majorHAnsi" w:cstheme="majorHAnsi"/>
          <w:color w:val="000000" w:themeColor="text1"/>
        </w:rPr>
        <w:t>La date de création ;</w:t>
      </w:r>
    </w:p>
    <w:p w14:paraId="17284A2A" w14:textId="77777777" w:rsidR="009A4312" w:rsidRPr="00721754" w:rsidRDefault="009A4312" w:rsidP="00721754">
      <w:pPr>
        <w:pStyle w:val="Paragraphedeliste"/>
        <w:numPr>
          <w:ilvl w:val="0"/>
          <w:numId w:val="8"/>
        </w:numPr>
        <w:autoSpaceDE w:val="0"/>
        <w:autoSpaceDN w:val="0"/>
        <w:contextualSpacing/>
        <w:jc w:val="both"/>
        <w:rPr>
          <w:rFonts w:asciiTheme="majorHAnsi" w:hAnsiTheme="majorHAnsi" w:cstheme="majorHAnsi"/>
          <w:color w:val="000000" w:themeColor="text1"/>
        </w:rPr>
      </w:pPr>
      <w:r w:rsidRPr="00721754">
        <w:rPr>
          <w:rFonts w:asciiTheme="majorHAnsi" w:hAnsiTheme="majorHAnsi" w:cstheme="majorHAnsi"/>
          <w:color w:val="000000" w:themeColor="text1"/>
        </w:rPr>
        <w:t>Le nom, le numéro de téléphone et l’adresse électronique du dirigeant ;</w:t>
      </w:r>
    </w:p>
    <w:p w14:paraId="7FB1EC7E" w14:textId="77777777" w:rsidR="009A4312" w:rsidRPr="00721754" w:rsidRDefault="009A4312" w:rsidP="00721754">
      <w:pPr>
        <w:pStyle w:val="Paragraphedeliste"/>
        <w:numPr>
          <w:ilvl w:val="0"/>
          <w:numId w:val="8"/>
        </w:numPr>
        <w:autoSpaceDE w:val="0"/>
        <w:autoSpaceDN w:val="0"/>
        <w:contextualSpacing/>
        <w:jc w:val="both"/>
        <w:rPr>
          <w:rFonts w:asciiTheme="majorHAnsi" w:hAnsiTheme="majorHAnsi" w:cstheme="majorHAnsi"/>
          <w:color w:val="000000" w:themeColor="text1"/>
        </w:rPr>
      </w:pPr>
      <w:r w:rsidRPr="00721754">
        <w:rPr>
          <w:rFonts w:asciiTheme="majorHAnsi" w:hAnsiTheme="majorHAnsi" w:cstheme="majorHAnsi"/>
          <w:color w:val="000000" w:themeColor="text1"/>
        </w:rPr>
        <w:t>Le nom, la fonction, le numéro de téléphone et l’adresse électronique de deux contacts pour la candidature ;</w:t>
      </w:r>
    </w:p>
    <w:p w14:paraId="67CAA9AA" w14:textId="77777777" w:rsidR="009A4312" w:rsidRPr="00721754" w:rsidRDefault="009A4312" w:rsidP="00721754">
      <w:pPr>
        <w:pStyle w:val="Paragraphedeliste"/>
        <w:numPr>
          <w:ilvl w:val="0"/>
          <w:numId w:val="8"/>
        </w:numPr>
        <w:autoSpaceDE w:val="0"/>
        <w:autoSpaceDN w:val="0"/>
        <w:contextualSpacing/>
        <w:jc w:val="both"/>
        <w:rPr>
          <w:rFonts w:asciiTheme="majorHAnsi" w:hAnsiTheme="majorHAnsi" w:cstheme="majorHAnsi"/>
          <w:color w:val="000000" w:themeColor="text1"/>
        </w:rPr>
      </w:pPr>
      <w:r w:rsidRPr="00721754">
        <w:rPr>
          <w:rFonts w:asciiTheme="majorHAnsi" w:hAnsiTheme="majorHAnsi" w:cstheme="majorHAnsi"/>
          <w:color w:val="000000" w:themeColor="text1"/>
        </w:rPr>
        <w:t>L’adresse, le site Internet et l’adresse électronique du candidat ;</w:t>
      </w:r>
    </w:p>
    <w:p w14:paraId="64DBBD64" w14:textId="77777777" w:rsidR="009A4312" w:rsidRPr="00721754" w:rsidRDefault="009A4312" w:rsidP="00721754">
      <w:pPr>
        <w:pStyle w:val="Paragraphedeliste"/>
        <w:numPr>
          <w:ilvl w:val="0"/>
          <w:numId w:val="8"/>
        </w:numPr>
        <w:autoSpaceDE w:val="0"/>
        <w:autoSpaceDN w:val="0"/>
        <w:contextualSpacing/>
        <w:jc w:val="both"/>
        <w:rPr>
          <w:rFonts w:asciiTheme="majorHAnsi" w:hAnsiTheme="majorHAnsi" w:cstheme="majorHAnsi"/>
          <w:color w:val="000000" w:themeColor="text1"/>
        </w:rPr>
      </w:pPr>
      <w:r w:rsidRPr="00721754">
        <w:rPr>
          <w:rFonts w:asciiTheme="majorHAnsi" w:hAnsiTheme="majorHAnsi" w:cstheme="majorHAnsi"/>
          <w:color w:val="000000" w:themeColor="text1"/>
        </w:rPr>
        <w:t>La date à laquelle les activités pourraient commencer ;</w:t>
      </w:r>
    </w:p>
    <w:p w14:paraId="5CFD8EFA" w14:textId="77777777" w:rsidR="009A4312" w:rsidRPr="00721754" w:rsidRDefault="009A4312" w:rsidP="00721754">
      <w:pPr>
        <w:pStyle w:val="Paragraphedeliste"/>
        <w:numPr>
          <w:ilvl w:val="0"/>
          <w:numId w:val="8"/>
        </w:numPr>
        <w:autoSpaceDE w:val="0"/>
        <w:autoSpaceDN w:val="0"/>
        <w:contextualSpacing/>
        <w:jc w:val="both"/>
        <w:rPr>
          <w:rFonts w:asciiTheme="majorHAnsi" w:hAnsiTheme="majorHAnsi" w:cstheme="majorHAnsi"/>
          <w:color w:val="000000" w:themeColor="text1"/>
        </w:rPr>
      </w:pPr>
      <w:r w:rsidRPr="00721754">
        <w:rPr>
          <w:rFonts w:asciiTheme="majorHAnsi" w:hAnsiTheme="majorHAnsi" w:cstheme="majorHAnsi"/>
          <w:color w:val="000000" w:themeColor="text1"/>
        </w:rPr>
        <w:t>L’explication de la façon dont le candidat remplit les conditions d’éligibilité.</w:t>
      </w:r>
    </w:p>
    <w:p w14:paraId="0662EB02" w14:textId="77777777" w:rsidR="009A4312" w:rsidRPr="00721754" w:rsidRDefault="009A4312" w:rsidP="00721754">
      <w:pPr>
        <w:pStyle w:val="Paragraphedeliste"/>
        <w:autoSpaceDE w:val="0"/>
        <w:autoSpaceDN w:val="0"/>
        <w:ind w:left="1068"/>
        <w:contextualSpacing/>
        <w:jc w:val="both"/>
        <w:rPr>
          <w:rFonts w:asciiTheme="majorHAnsi" w:hAnsiTheme="majorHAnsi" w:cstheme="majorHAnsi"/>
          <w:color w:val="000000" w:themeColor="text1"/>
          <w:highlight w:val="yellow"/>
        </w:rPr>
      </w:pPr>
    </w:p>
    <w:p w14:paraId="75F47900" w14:textId="7AA593E1" w:rsidR="009F08BE" w:rsidRPr="009368F3" w:rsidRDefault="009A4312" w:rsidP="00123BCF">
      <w:pPr>
        <w:pStyle w:val="Paragraphedeliste"/>
        <w:numPr>
          <w:ilvl w:val="0"/>
          <w:numId w:val="9"/>
        </w:numPr>
        <w:autoSpaceDE w:val="0"/>
        <w:autoSpaceDN w:val="0"/>
        <w:contextualSpacing/>
        <w:jc w:val="both"/>
        <w:rPr>
          <w:rFonts w:asciiTheme="majorHAnsi" w:hAnsiTheme="majorHAnsi" w:cstheme="majorHAnsi"/>
          <w:color w:val="000000" w:themeColor="text1"/>
        </w:rPr>
      </w:pPr>
      <w:r w:rsidRPr="00721754">
        <w:rPr>
          <w:rFonts w:asciiTheme="majorHAnsi" w:hAnsiTheme="majorHAnsi" w:cstheme="majorHAnsi"/>
          <w:b/>
          <w:color w:val="000000" w:themeColor="text1"/>
        </w:rPr>
        <w:t>Les références de précédentes expériences similaires</w:t>
      </w:r>
      <w:r w:rsidRPr="00721754">
        <w:rPr>
          <w:rFonts w:asciiTheme="majorHAnsi" w:hAnsiTheme="majorHAnsi" w:cstheme="majorHAnsi"/>
          <w:color w:val="000000" w:themeColor="text1"/>
        </w:rPr>
        <w:t xml:space="preserve"> à la gestion de ligne de financement pour le financement des PMEs, et</w:t>
      </w:r>
      <w:r w:rsidRPr="00721754">
        <w:rPr>
          <w:rFonts w:asciiTheme="majorHAnsi" w:eastAsia="Calibri" w:hAnsiTheme="majorHAnsi" w:cstheme="majorHAnsi"/>
          <w:color w:val="000000" w:themeColor="text1"/>
        </w:rPr>
        <w:t xml:space="preserve"> si possible de projets à fort impact sur l’autonomisation économique des femmes</w:t>
      </w:r>
      <w:r w:rsidR="00545AEF" w:rsidRPr="00721754">
        <w:rPr>
          <w:rFonts w:asciiTheme="majorHAnsi" w:eastAsia="Calibri" w:hAnsiTheme="majorHAnsi" w:cstheme="majorHAnsi"/>
          <w:color w:val="000000" w:themeColor="text1"/>
        </w:rPr>
        <w:t>, des jeunes</w:t>
      </w:r>
      <w:r w:rsidRPr="00721754">
        <w:rPr>
          <w:rFonts w:asciiTheme="majorHAnsi" w:eastAsia="Calibri" w:hAnsiTheme="majorHAnsi" w:cstheme="majorHAnsi"/>
          <w:color w:val="000000" w:themeColor="text1"/>
        </w:rPr>
        <w:t xml:space="preserve"> et le développement </w:t>
      </w:r>
      <w:r w:rsidR="00414700" w:rsidRPr="00721754">
        <w:rPr>
          <w:rFonts w:asciiTheme="majorHAnsi" w:eastAsia="Calibri" w:hAnsiTheme="majorHAnsi" w:cstheme="majorHAnsi"/>
          <w:color w:val="000000" w:themeColor="text1"/>
        </w:rPr>
        <w:t>économique au niveau local</w:t>
      </w:r>
      <w:r w:rsidRPr="00721754">
        <w:rPr>
          <w:rFonts w:asciiTheme="majorHAnsi" w:eastAsia="Calibri" w:hAnsiTheme="majorHAnsi" w:cstheme="majorHAnsi"/>
          <w:color w:val="000000" w:themeColor="text1"/>
        </w:rPr>
        <w:t>.</w:t>
      </w:r>
    </w:p>
    <w:p w14:paraId="3D271C52" w14:textId="77777777" w:rsidR="001F1490" w:rsidRPr="00123BCF" w:rsidRDefault="001F1490" w:rsidP="009368F3">
      <w:pPr>
        <w:pStyle w:val="Paragraphedeliste"/>
        <w:autoSpaceDE w:val="0"/>
        <w:autoSpaceDN w:val="0"/>
        <w:ind w:left="720"/>
        <w:contextualSpacing/>
        <w:jc w:val="both"/>
        <w:rPr>
          <w:rFonts w:asciiTheme="majorHAnsi" w:hAnsiTheme="majorHAnsi" w:cstheme="majorHAnsi"/>
          <w:color w:val="000000" w:themeColor="text1"/>
        </w:rPr>
      </w:pPr>
    </w:p>
    <w:p w14:paraId="4FBAE641" w14:textId="73393903" w:rsidR="009A4312" w:rsidRPr="00721754" w:rsidRDefault="009A4312" w:rsidP="00721754">
      <w:pPr>
        <w:pStyle w:val="Paragraphedeliste"/>
        <w:numPr>
          <w:ilvl w:val="0"/>
          <w:numId w:val="9"/>
        </w:numPr>
        <w:autoSpaceDE w:val="0"/>
        <w:autoSpaceDN w:val="0"/>
        <w:contextualSpacing/>
        <w:jc w:val="both"/>
        <w:rPr>
          <w:rFonts w:asciiTheme="majorHAnsi" w:hAnsiTheme="majorHAnsi" w:cstheme="majorHAnsi"/>
          <w:b/>
          <w:color w:val="000000" w:themeColor="text1"/>
        </w:rPr>
      </w:pPr>
      <w:r w:rsidRPr="00721754">
        <w:rPr>
          <w:rFonts w:asciiTheme="majorHAnsi" w:hAnsiTheme="majorHAnsi" w:cstheme="majorHAnsi"/>
          <w:b/>
          <w:color w:val="000000" w:themeColor="text1"/>
        </w:rPr>
        <w:t xml:space="preserve">Une note méthodologique </w:t>
      </w:r>
      <w:r w:rsidR="001F1490">
        <w:rPr>
          <w:rFonts w:asciiTheme="majorHAnsi" w:hAnsiTheme="majorHAnsi" w:cstheme="majorHAnsi"/>
          <w:b/>
          <w:color w:val="000000" w:themeColor="text1"/>
        </w:rPr>
        <w:t>sur le projet</w:t>
      </w:r>
      <w:r w:rsidR="00D808AB" w:rsidRPr="00721754">
        <w:rPr>
          <w:rFonts w:asciiTheme="majorHAnsi" w:hAnsiTheme="majorHAnsi" w:cstheme="majorHAnsi"/>
          <w:b/>
          <w:color w:val="000000" w:themeColor="text1"/>
        </w:rPr>
        <w:t> :</w:t>
      </w:r>
    </w:p>
    <w:p w14:paraId="50203928" w14:textId="77777777" w:rsidR="009A4312" w:rsidRPr="00721754" w:rsidRDefault="009A4312" w:rsidP="00721754">
      <w:pPr>
        <w:autoSpaceDE w:val="0"/>
        <w:autoSpaceDN w:val="0"/>
        <w:adjustRightInd w:val="0"/>
        <w:ind w:left="1416"/>
        <w:jc w:val="both"/>
        <w:outlineLvl w:val="0"/>
        <w:rPr>
          <w:rFonts w:asciiTheme="majorHAnsi" w:hAnsiTheme="majorHAnsi" w:cstheme="majorHAnsi"/>
          <w:b/>
          <w:color w:val="000000" w:themeColor="text1"/>
        </w:rPr>
      </w:pPr>
    </w:p>
    <w:p w14:paraId="7A9B6231" w14:textId="31DEE3A6" w:rsidR="009A4312" w:rsidRPr="00123BCF" w:rsidRDefault="009A4312" w:rsidP="00123BCF">
      <w:pPr>
        <w:pStyle w:val="Paragraphedeliste"/>
        <w:numPr>
          <w:ilvl w:val="0"/>
          <w:numId w:val="39"/>
        </w:numPr>
        <w:autoSpaceDE w:val="0"/>
        <w:autoSpaceDN w:val="0"/>
        <w:adjustRightInd w:val="0"/>
        <w:jc w:val="both"/>
        <w:outlineLvl w:val="0"/>
        <w:rPr>
          <w:rFonts w:asciiTheme="majorHAnsi" w:hAnsiTheme="majorHAnsi" w:cstheme="majorHAnsi"/>
          <w:color w:val="000000" w:themeColor="text1"/>
        </w:rPr>
      </w:pPr>
      <w:r w:rsidRPr="00721754">
        <w:rPr>
          <w:rFonts w:asciiTheme="majorHAnsi" w:hAnsiTheme="majorHAnsi" w:cstheme="majorHAnsi"/>
          <w:b/>
          <w:color w:val="000000" w:themeColor="text1"/>
        </w:rPr>
        <w:t>Résumé</w:t>
      </w:r>
      <w:r w:rsidRPr="00721754">
        <w:rPr>
          <w:rFonts w:asciiTheme="majorHAnsi" w:hAnsiTheme="majorHAnsi" w:cstheme="majorHAnsi"/>
          <w:color w:val="000000" w:themeColor="text1"/>
        </w:rPr>
        <w:t xml:space="preserve"> (une demi-page maximum)</w:t>
      </w:r>
    </w:p>
    <w:p w14:paraId="1161D086" w14:textId="3CE3D4F7" w:rsidR="009A4312" w:rsidRPr="00123BCF" w:rsidRDefault="009A4312" w:rsidP="00123BCF">
      <w:pPr>
        <w:pStyle w:val="Paragraphedeliste"/>
        <w:numPr>
          <w:ilvl w:val="0"/>
          <w:numId w:val="39"/>
        </w:numPr>
        <w:autoSpaceDE w:val="0"/>
        <w:autoSpaceDN w:val="0"/>
        <w:adjustRightInd w:val="0"/>
        <w:jc w:val="both"/>
        <w:outlineLvl w:val="0"/>
        <w:rPr>
          <w:rFonts w:asciiTheme="majorHAnsi" w:hAnsiTheme="majorHAnsi" w:cstheme="majorHAnsi"/>
          <w:color w:val="000000" w:themeColor="text1"/>
        </w:rPr>
      </w:pPr>
      <w:r w:rsidRPr="00721754">
        <w:rPr>
          <w:rFonts w:asciiTheme="majorHAnsi" w:hAnsiTheme="majorHAnsi" w:cstheme="majorHAnsi"/>
          <w:color w:val="000000" w:themeColor="text1"/>
        </w:rPr>
        <w:t xml:space="preserve">Missions et objectifs de </w:t>
      </w:r>
      <w:r w:rsidR="008D6695">
        <w:rPr>
          <w:rFonts w:asciiTheme="majorHAnsi" w:hAnsiTheme="majorHAnsi" w:cstheme="majorHAnsi"/>
          <w:color w:val="000000" w:themeColor="text1"/>
        </w:rPr>
        <w:t>l’institution financière</w:t>
      </w:r>
      <w:r w:rsidRPr="00721754">
        <w:rPr>
          <w:rFonts w:asciiTheme="majorHAnsi" w:hAnsiTheme="majorHAnsi" w:cstheme="majorHAnsi"/>
          <w:color w:val="000000" w:themeColor="text1"/>
        </w:rPr>
        <w:t xml:space="preserve"> (deux pages)</w:t>
      </w:r>
    </w:p>
    <w:p w14:paraId="6340C316" w14:textId="04E93063" w:rsidR="009A4312" w:rsidRPr="00123BCF" w:rsidRDefault="009A4312" w:rsidP="00721754">
      <w:pPr>
        <w:pStyle w:val="Paragraphedeliste"/>
        <w:numPr>
          <w:ilvl w:val="0"/>
          <w:numId w:val="39"/>
        </w:numPr>
        <w:autoSpaceDE w:val="0"/>
        <w:autoSpaceDN w:val="0"/>
        <w:adjustRightInd w:val="0"/>
        <w:jc w:val="both"/>
        <w:outlineLvl w:val="0"/>
        <w:rPr>
          <w:rFonts w:asciiTheme="majorHAnsi" w:hAnsiTheme="majorHAnsi" w:cstheme="majorHAnsi"/>
          <w:color w:val="000000" w:themeColor="text1"/>
        </w:rPr>
      </w:pPr>
      <w:r w:rsidRPr="00721754">
        <w:rPr>
          <w:rFonts w:asciiTheme="majorHAnsi" w:hAnsiTheme="majorHAnsi" w:cstheme="majorHAnsi"/>
          <w:color w:val="000000" w:themeColor="text1"/>
        </w:rPr>
        <w:t>Compréhension des objectifs et description de la stratégie</w:t>
      </w:r>
      <w:r w:rsidR="008808A8" w:rsidRPr="00721754">
        <w:rPr>
          <w:rFonts w:asciiTheme="majorHAnsi" w:hAnsiTheme="majorHAnsi" w:cstheme="majorHAnsi"/>
          <w:color w:val="000000" w:themeColor="text1"/>
        </w:rPr>
        <w:t xml:space="preserve"> que l’institution préconise ; </w:t>
      </w:r>
    </w:p>
    <w:p w14:paraId="3EE98266" w14:textId="77777777" w:rsidR="009368F3" w:rsidRDefault="009A4312" w:rsidP="00123BCF">
      <w:pPr>
        <w:pStyle w:val="Paragraphedeliste"/>
        <w:numPr>
          <w:ilvl w:val="0"/>
          <w:numId w:val="39"/>
        </w:numPr>
        <w:jc w:val="both"/>
        <w:rPr>
          <w:rFonts w:asciiTheme="majorHAnsi" w:hAnsiTheme="majorHAnsi" w:cstheme="majorHAnsi"/>
          <w:color w:val="000000" w:themeColor="text1"/>
        </w:rPr>
      </w:pPr>
      <w:bookmarkStart w:id="2" w:name="_Hlk12022134"/>
      <w:r w:rsidRPr="00721754">
        <w:rPr>
          <w:rFonts w:asciiTheme="majorHAnsi" w:hAnsiTheme="majorHAnsi" w:cstheme="majorHAnsi"/>
          <w:color w:val="000000" w:themeColor="text1"/>
        </w:rPr>
        <w:t>Calendrier des activités, des indicateurs, les livrables et leur date de soumission à UNCDF</w:t>
      </w:r>
      <w:bookmarkEnd w:id="2"/>
      <w:r w:rsidR="009368F3">
        <w:rPr>
          <w:rFonts w:asciiTheme="majorHAnsi" w:hAnsiTheme="majorHAnsi" w:cstheme="majorHAnsi"/>
          <w:color w:val="000000" w:themeColor="text1"/>
        </w:rPr>
        <w:t xml:space="preserve"> ; </w:t>
      </w:r>
    </w:p>
    <w:p w14:paraId="6EEB6E30" w14:textId="70975E7D" w:rsidR="00D808AB" w:rsidRPr="009368F3" w:rsidRDefault="009368F3" w:rsidP="009368F3">
      <w:pPr>
        <w:pStyle w:val="Paragraphedeliste"/>
        <w:numPr>
          <w:ilvl w:val="0"/>
          <w:numId w:val="39"/>
        </w:numPr>
        <w:autoSpaceDE w:val="0"/>
        <w:autoSpaceDN w:val="0"/>
        <w:adjustRightInd w:val="0"/>
        <w:jc w:val="both"/>
        <w:outlineLvl w:val="0"/>
        <w:rPr>
          <w:rFonts w:asciiTheme="majorHAnsi" w:hAnsiTheme="majorHAnsi" w:cstheme="majorHAnsi"/>
          <w:color w:val="000000" w:themeColor="text1"/>
        </w:rPr>
      </w:pPr>
      <w:r>
        <w:rPr>
          <w:rFonts w:asciiTheme="majorHAnsi" w:hAnsiTheme="majorHAnsi" w:cstheme="majorHAnsi"/>
          <w:color w:val="000000" w:themeColor="text1"/>
        </w:rPr>
        <w:t xml:space="preserve">Contact des points focaux en charge du suivi du projet (nom, prénom, poste, numéro de téléphone, email, identifiant skype). </w:t>
      </w:r>
    </w:p>
    <w:p w14:paraId="58EF1129" w14:textId="77777777" w:rsidR="00D808AB" w:rsidRPr="00721754" w:rsidRDefault="00D808AB" w:rsidP="00721754">
      <w:pPr>
        <w:pStyle w:val="Paragraphedeliste"/>
        <w:rPr>
          <w:rFonts w:asciiTheme="majorHAnsi" w:hAnsiTheme="majorHAnsi" w:cstheme="majorHAnsi"/>
          <w:color w:val="000000" w:themeColor="text1"/>
        </w:rPr>
      </w:pPr>
    </w:p>
    <w:p w14:paraId="468902FA" w14:textId="789107F6" w:rsidR="009A4312" w:rsidRPr="00721754" w:rsidRDefault="009A4312" w:rsidP="00721754">
      <w:pPr>
        <w:rPr>
          <w:rFonts w:asciiTheme="majorHAnsi" w:hAnsiTheme="majorHAnsi" w:cstheme="majorHAnsi"/>
          <w:color w:val="000000" w:themeColor="text1"/>
        </w:rPr>
      </w:pPr>
      <w:r w:rsidRPr="00721754">
        <w:rPr>
          <w:rFonts w:asciiTheme="majorHAnsi" w:hAnsiTheme="majorHAnsi" w:cstheme="majorHAnsi"/>
          <w:color w:val="000000" w:themeColor="text1"/>
        </w:rPr>
        <w:t xml:space="preserve">Les activités et livrables devront comprendre ceux présentés dans le tableau ci-dessous : </w:t>
      </w:r>
    </w:p>
    <w:p w14:paraId="1143FE73" w14:textId="77777777" w:rsidR="009A4312" w:rsidRPr="00721754" w:rsidRDefault="009A4312" w:rsidP="00721754">
      <w:pPr>
        <w:autoSpaceDE w:val="0"/>
        <w:autoSpaceDN w:val="0"/>
        <w:adjustRightInd w:val="0"/>
        <w:jc w:val="both"/>
        <w:outlineLvl w:val="0"/>
        <w:rPr>
          <w:rFonts w:asciiTheme="majorHAnsi" w:hAnsiTheme="majorHAnsi" w:cstheme="majorHAnsi"/>
          <w:color w:val="000000" w:themeColor="text1"/>
        </w:rPr>
      </w:pPr>
    </w:p>
    <w:tbl>
      <w:tblPr>
        <w:tblStyle w:val="Grilledutableau"/>
        <w:tblW w:w="0" w:type="auto"/>
        <w:tblLook w:val="04A0" w:firstRow="1" w:lastRow="0" w:firstColumn="1" w:lastColumn="0" w:noHBand="0" w:noVBand="1"/>
      </w:tblPr>
      <w:tblGrid>
        <w:gridCol w:w="2689"/>
        <w:gridCol w:w="3402"/>
        <w:gridCol w:w="2971"/>
      </w:tblGrid>
      <w:tr w:rsidR="009A4312" w:rsidRPr="00721754" w14:paraId="6267A044" w14:textId="77777777" w:rsidTr="00027310">
        <w:tc>
          <w:tcPr>
            <w:tcW w:w="2689" w:type="dxa"/>
          </w:tcPr>
          <w:p w14:paraId="78853C25" w14:textId="77777777" w:rsidR="009A4312" w:rsidRPr="00721754" w:rsidRDefault="009A4312" w:rsidP="00721754">
            <w:pPr>
              <w:jc w:val="center"/>
              <w:rPr>
                <w:rFonts w:asciiTheme="majorHAnsi" w:hAnsiTheme="majorHAnsi" w:cstheme="majorHAnsi"/>
                <w:b/>
                <w:color w:val="000000" w:themeColor="text1"/>
              </w:rPr>
            </w:pPr>
            <w:r w:rsidRPr="00721754">
              <w:rPr>
                <w:rFonts w:asciiTheme="majorHAnsi" w:hAnsiTheme="majorHAnsi" w:cstheme="majorHAnsi"/>
                <w:b/>
                <w:color w:val="000000" w:themeColor="text1"/>
              </w:rPr>
              <w:t>Objectifs/Activités</w:t>
            </w:r>
          </w:p>
        </w:tc>
        <w:tc>
          <w:tcPr>
            <w:tcW w:w="3402" w:type="dxa"/>
          </w:tcPr>
          <w:p w14:paraId="2A614464" w14:textId="77777777" w:rsidR="009A4312" w:rsidRPr="00721754" w:rsidRDefault="009A4312" w:rsidP="00721754">
            <w:pPr>
              <w:jc w:val="center"/>
              <w:rPr>
                <w:rFonts w:asciiTheme="majorHAnsi" w:hAnsiTheme="majorHAnsi" w:cstheme="majorHAnsi"/>
                <w:b/>
                <w:color w:val="000000" w:themeColor="text1"/>
              </w:rPr>
            </w:pPr>
            <w:r w:rsidRPr="00721754">
              <w:rPr>
                <w:rFonts w:asciiTheme="majorHAnsi" w:hAnsiTheme="majorHAnsi" w:cstheme="majorHAnsi"/>
                <w:b/>
                <w:color w:val="000000" w:themeColor="text1"/>
              </w:rPr>
              <w:t>Livrables</w:t>
            </w:r>
          </w:p>
        </w:tc>
        <w:tc>
          <w:tcPr>
            <w:tcW w:w="2971" w:type="dxa"/>
          </w:tcPr>
          <w:p w14:paraId="708967FF" w14:textId="77777777" w:rsidR="009A4312" w:rsidRPr="00721754" w:rsidRDefault="009A4312" w:rsidP="00721754">
            <w:pPr>
              <w:jc w:val="center"/>
              <w:rPr>
                <w:rFonts w:asciiTheme="majorHAnsi" w:hAnsiTheme="majorHAnsi" w:cstheme="majorHAnsi"/>
                <w:b/>
                <w:color w:val="000000" w:themeColor="text1"/>
              </w:rPr>
            </w:pPr>
            <w:r w:rsidRPr="00721754">
              <w:rPr>
                <w:rFonts w:asciiTheme="majorHAnsi" w:hAnsiTheme="majorHAnsi" w:cstheme="majorHAnsi"/>
                <w:b/>
                <w:color w:val="000000" w:themeColor="text1"/>
              </w:rPr>
              <w:t>Indicateurs</w:t>
            </w:r>
          </w:p>
        </w:tc>
      </w:tr>
      <w:tr w:rsidR="009A4312" w:rsidRPr="00721754" w14:paraId="4E38DA24" w14:textId="77777777" w:rsidTr="00027310">
        <w:tc>
          <w:tcPr>
            <w:tcW w:w="2689" w:type="dxa"/>
          </w:tcPr>
          <w:p w14:paraId="3C7C29A5" w14:textId="2DA6C43D" w:rsidR="009A4312" w:rsidRPr="00721754" w:rsidRDefault="009A4312" w:rsidP="00721754">
            <w:pPr>
              <w:contextualSpacing/>
              <w:rPr>
                <w:rFonts w:asciiTheme="majorHAnsi" w:hAnsiTheme="majorHAnsi" w:cstheme="majorHAnsi"/>
              </w:rPr>
            </w:pPr>
            <w:r w:rsidRPr="00721754">
              <w:rPr>
                <w:rFonts w:asciiTheme="majorHAnsi" w:hAnsiTheme="majorHAnsi" w:cstheme="majorHAnsi"/>
              </w:rPr>
              <w:t xml:space="preserve">Définir une stratégie pour la mise en place d’une </w:t>
            </w:r>
            <w:r w:rsidR="00BF6170" w:rsidRPr="00721754">
              <w:rPr>
                <w:rFonts w:asciiTheme="majorHAnsi" w:hAnsiTheme="majorHAnsi" w:cstheme="majorHAnsi"/>
              </w:rPr>
              <w:t>facilité</w:t>
            </w:r>
            <w:r w:rsidRPr="00721754">
              <w:rPr>
                <w:rFonts w:asciiTheme="majorHAnsi" w:hAnsiTheme="majorHAnsi" w:cstheme="majorHAnsi"/>
              </w:rPr>
              <w:t xml:space="preserve"> de financement dédiée à l’autonomisation économique des femmes </w:t>
            </w:r>
            <w:r w:rsidR="00BF6170" w:rsidRPr="00721754">
              <w:rPr>
                <w:rFonts w:asciiTheme="majorHAnsi" w:hAnsiTheme="majorHAnsi" w:cstheme="majorHAnsi"/>
              </w:rPr>
              <w:t>et des jeunes dans les communes</w:t>
            </w:r>
            <w:r w:rsidRPr="00721754">
              <w:rPr>
                <w:rFonts w:asciiTheme="majorHAnsi" w:hAnsiTheme="majorHAnsi" w:cstheme="majorHAnsi"/>
              </w:rPr>
              <w:t xml:space="preserve"> </w:t>
            </w:r>
          </w:p>
        </w:tc>
        <w:tc>
          <w:tcPr>
            <w:tcW w:w="3402" w:type="dxa"/>
          </w:tcPr>
          <w:p w14:paraId="025669B9" w14:textId="375F334A" w:rsidR="009A4312" w:rsidRPr="00721754" w:rsidRDefault="009A4312" w:rsidP="00721754">
            <w:pPr>
              <w:pStyle w:val="Paragraphedeliste"/>
              <w:numPr>
                <w:ilvl w:val="0"/>
                <w:numId w:val="16"/>
              </w:numPr>
              <w:jc w:val="both"/>
              <w:rPr>
                <w:rFonts w:asciiTheme="majorHAnsi" w:hAnsiTheme="majorHAnsi" w:cstheme="majorHAnsi"/>
                <w:color w:val="000000" w:themeColor="text1"/>
              </w:rPr>
            </w:pPr>
            <w:r w:rsidRPr="00721754">
              <w:rPr>
                <w:rFonts w:asciiTheme="majorHAnsi" w:hAnsiTheme="majorHAnsi" w:cstheme="majorHAnsi"/>
                <w:color w:val="000000" w:themeColor="text1"/>
              </w:rPr>
              <w:t xml:space="preserve">Politique de prêts pour les PME participant à l’autonomisation économique des femmes dans </w:t>
            </w:r>
            <w:r w:rsidR="00D8130C">
              <w:rPr>
                <w:rFonts w:asciiTheme="majorHAnsi" w:hAnsiTheme="majorHAnsi" w:cstheme="majorHAnsi"/>
                <w:color w:val="000000" w:themeColor="text1"/>
              </w:rPr>
              <w:t>les communes cibles</w:t>
            </w:r>
          </w:p>
          <w:p w14:paraId="48229C53" w14:textId="77777777" w:rsidR="009A4312" w:rsidRPr="00721754" w:rsidRDefault="009A4312" w:rsidP="00721754">
            <w:pPr>
              <w:pStyle w:val="Paragraphedeliste"/>
              <w:numPr>
                <w:ilvl w:val="0"/>
                <w:numId w:val="16"/>
              </w:numPr>
              <w:jc w:val="both"/>
              <w:rPr>
                <w:rFonts w:asciiTheme="majorHAnsi" w:hAnsiTheme="majorHAnsi" w:cstheme="majorHAnsi"/>
                <w:color w:val="000000" w:themeColor="text1"/>
              </w:rPr>
            </w:pPr>
            <w:r w:rsidRPr="00721754">
              <w:rPr>
                <w:rFonts w:asciiTheme="majorHAnsi" w:hAnsiTheme="majorHAnsi" w:cstheme="majorHAnsi"/>
                <w:color w:val="000000" w:themeColor="text1"/>
              </w:rPr>
              <w:t>(…)</w:t>
            </w:r>
          </w:p>
        </w:tc>
        <w:tc>
          <w:tcPr>
            <w:tcW w:w="2971" w:type="dxa"/>
          </w:tcPr>
          <w:p w14:paraId="72D3E5E2" w14:textId="77777777" w:rsidR="009A4312" w:rsidRPr="00721754" w:rsidRDefault="009A4312" w:rsidP="00721754">
            <w:pPr>
              <w:pStyle w:val="Paragraphedeliste"/>
              <w:numPr>
                <w:ilvl w:val="0"/>
                <w:numId w:val="17"/>
              </w:numPr>
              <w:jc w:val="both"/>
              <w:rPr>
                <w:rFonts w:asciiTheme="majorHAnsi" w:hAnsiTheme="majorHAnsi" w:cstheme="majorHAnsi"/>
                <w:color w:val="000000" w:themeColor="text1"/>
              </w:rPr>
            </w:pPr>
            <w:r w:rsidRPr="00721754">
              <w:rPr>
                <w:rFonts w:asciiTheme="majorHAnsi" w:hAnsiTheme="majorHAnsi" w:cstheme="majorHAnsi"/>
                <w:color w:val="000000" w:themeColor="text1"/>
              </w:rPr>
              <w:t>Critères d’éligibilité des PME</w:t>
            </w:r>
          </w:p>
          <w:p w14:paraId="4626F5C1" w14:textId="77777777" w:rsidR="009A4312" w:rsidRPr="00721754" w:rsidRDefault="009A4312" w:rsidP="00721754">
            <w:pPr>
              <w:pStyle w:val="Paragraphedeliste"/>
              <w:numPr>
                <w:ilvl w:val="0"/>
                <w:numId w:val="17"/>
              </w:numPr>
              <w:jc w:val="both"/>
              <w:rPr>
                <w:rFonts w:asciiTheme="majorHAnsi" w:hAnsiTheme="majorHAnsi" w:cstheme="majorHAnsi"/>
                <w:color w:val="000000" w:themeColor="text1"/>
              </w:rPr>
            </w:pPr>
            <w:r w:rsidRPr="00721754">
              <w:rPr>
                <w:rFonts w:asciiTheme="majorHAnsi" w:hAnsiTheme="majorHAnsi" w:cstheme="majorHAnsi"/>
                <w:color w:val="000000" w:themeColor="text1"/>
              </w:rPr>
              <w:t>Organisation et processus d’identification des projets et promoteurs</w:t>
            </w:r>
          </w:p>
          <w:p w14:paraId="5FAEC142" w14:textId="77777777" w:rsidR="009A4312" w:rsidRPr="00721754" w:rsidRDefault="009A4312" w:rsidP="00721754">
            <w:pPr>
              <w:pStyle w:val="Paragraphedeliste"/>
              <w:numPr>
                <w:ilvl w:val="0"/>
                <w:numId w:val="17"/>
              </w:numPr>
              <w:jc w:val="both"/>
              <w:rPr>
                <w:rFonts w:asciiTheme="majorHAnsi" w:hAnsiTheme="majorHAnsi" w:cstheme="majorHAnsi"/>
                <w:color w:val="000000" w:themeColor="text1"/>
              </w:rPr>
            </w:pPr>
            <w:r w:rsidRPr="00721754">
              <w:rPr>
                <w:rFonts w:asciiTheme="majorHAnsi" w:hAnsiTheme="majorHAnsi" w:cstheme="majorHAnsi"/>
                <w:color w:val="000000" w:themeColor="text1"/>
              </w:rPr>
              <w:t xml:space="preserve"> (…)</w:t>
            </w:r>
          </w:p>
        </w:tc>
      </w:tr>
      <w:tr w:rsidR="009A4312" w:rsidRPr="00721754" w14:paraId="0E166B1E" w14:textId="77777777" w:rsidTr="00027310">
        <w:tc>
          <w:tcPr>
            <w:tcW w:w="2689" w:type="dxa"/>
          </w:tcPr>
          <w:p w14:paraId="761576C2" w14:textId="611A5B60" w:rsidR="009A4312" w:rsidRPr="00721754" w:rsidRDefault="009A4312" w:rsidP="00721754">
            <w:pPr>
              <w:contextualSpacing/>
              <w:rPr>
                <w:rFonts w:asciiTheme="majorHAnsi" w:hAnsiTheme="majorHAnsi" w:cstheme="majorHAnsi"/>
              </w:rPr>
            </w:pPr>
            <w:r w:rsidRPr="00721754">
              <w:rPr>
                <w:rFonts w:asciiTheme="majorHAnsi" w:hAnsiTheme="majorHAnsi" w:cstheme="majorHAnsi"/>
              </w:rPr>
              <w:t xml:space="preserve">Prendre contact avec des PME participant à l’autonomisation économique des femmes dans </w:t>
            </w:r>
            <w:r w:rsidR="00D70CF8" w:rsidRPr="00721754">
              <w:rPr>
                <w:rFonts w:asciiTheme="majorHAnsi" w:hAnsiTheme="majorHAnsi" w:cstheme="majorHAnsi"/>
              </w:rPr>
              <w:t xml:space="preserve">les communes ciblées </w:t>
            </w:r>
          </w:p>
        </w:tc>
        <w:tc>
          <w:tcPr>
            <w:tcW w:w="3402" w:type="dxa"/>
          </w:tcPr>
          <w:p w14:paraId="3079EEF5" w14:textId="77777777" w:rsidR="009A4312" w:rsidRPr="00721754" w:rsidRDefault="009A4312" w:rsidP="00721754">
            <w:pPr>
              <w:pStyle w:val="Paragraphedeliste"/>
              <w:numPr>
                <w:ilvl w:val="0"/>
                <w:numId w:val="16"/>
              </w:numPr>
              <w:jc w:val="both"/>
              <w:rPr>
                <w:rFonts w:asciiTheme="majorHAnsi" w:hAnsiTheme="majorHAnsi" w:cstheme="majorHAnsi"/>
                <w:color w:val="000000" w:themeColor="text1"/>
              </w:rPr>
            </w:pPr>
            <w:r w:rsidRPr="00721754">
              <w:rPr>
                <w:rFonts w:asciiTheme="majorHAnsi" w:hAnsiTheme="majorHAnsi" w:cstheme="majorHAnsi"/>
                <w:color w:val="000000" w:themeColor="text1"/>
              </w:rPr>
              <w:t>Plan de communication et supports d’information</w:t>
            </w:r>
          </w:p>
          <w:p w14:paraId="50D0F7DB" w14:textId="77777777" w:rsidR="009A4312" w:rsidRPr="00721754" w:rsidRDefault="009A4312" w:rsidP="00721754">
            <w:pPr>
              <w:pStyle w:val="Paragraphedeliste"/>
              <w:numPr>
                <w:ilvl w:val="0"/>
                <w:numId w:val="16"/>
              </w:numPr>
              <w:jc w:val="both"/>
              <w:rPr>
                <w:rFonts w:asciiTheme="majorHAnsi" w:hAnsiTheme="majorHAnsi" w:cstheme="majorHAnsi"/>
                <w:color w:val="000000" w:themeColor="text1"/>
              </w:rPr>
            </w:pPr>
            <w:r w:rsidRPr="00721754">
              <w:rPr>
                <w:rFonts w:asciiTheme="majorHAnsi" w:hAnsiTheme="majorHAnsi" w:cstheme="majorHAnsi"/>
                <w:color w:val="000000" w:themeColor="text1"/>
              </w:rPr>
              <w:t>(…)</w:t>
            </w:r>
          </w:p>
        </w:tc>
        <w:tc>
          <w:tcPr>
            <w:tcW w:w="2971" w:type="dxa"/>
          </w:tcPr>
          <w:p w14:paraId="7BC17801" w14:textId="2FD362B8" w:rsidR="009A4312" w:rsidRPr="00721754" w:rsidRDefault="009A4312" w:rsidP="00721754">
            <w:pPr>
              <w:pStyle w:val="Paragraphedeliste"/>
              <w:numPr>
                <w:ilvl w:val="0"/>
                <w:numId w:val="17"/>
              </w:numPr>
              <w:jc w:val="both"/>
              <w:rPr>
                <w:rFonts w:asciiTheme="majorHAnsi" w:hAnsiTheme="majorHAnsi" w:cstheme="majorHAnsi"/>
                <w:color w:val="000000" w:themeColor="text1"/>
              </w:rPr>
            </w:pPr>
            <w:r w:rsidRPr="00721754">
              <w:rPr>
                <w:rFonts w:asciiTheme="majorHAnsi" w:hAnsiTheme="majorHAnsi" w:cstheme="majorHAnsi"/>
                <w:color w:val="000000" w:themeColor="text1"/>
              </w:rPr>
              <w:t xml:space="preserve">Présence ou opérations réalisées dans </w:t>
            </w:r>
            <w:r w:rsidR="00D70CF8" w:rsidRPr="00721754">
              <w:rPr>
                <w:rFonts w:asciiTheme="majorHAnsi" w:hAnsiTheme="majorHAnsi" w:cstheme="majorHAnsi"/>
                <w:color w:val="000000" w:themeColor="text1"/>
              </w:rPr>
              <w:t xml:space="preserve">les communes ciblées </w:t>
            </w:r>
          </w:p>
          <w:p w14:paraId="4825AA56" w14:textId="77777777" w:rsidR="009A4312" w:rsidRPr="00721754" w:rsidRDefault="009A4312" w:rsidP="00721754">
            <w:pPr>
              <w:pStyle w:val="Paragraphedeliste"/>
              <w:numPr>
                <w:ilvl w:val="0"/>
                <w:numId w:val="17"/>
              </w:numPr>
              <w:jc w:val="both"/>
              <w:rPr>
                <w:rFonts w:asciiTheme="majorHAnsi" w:hAnsiTheme="majorHAnsi" w:cstheme="majorHAnsi"/>
                <w:color w:val="000000" w:themeColor="text1"/>
              </w:rPr>
            </w:pPr>
            <w:r w:rsidRPr="00721754">
              <w:rPr>
                <w:rFonts w:asciiTheme="majorHAnsi" w:hAnsiTheme="majorHAnsi" w:cstheme="majorHAnsi"/>
                <w:color w:val="000000" w:themeColor="text1"/>
              </w:rPr>
              <w:t>Nombre de PME accompagnées et financées</w:t>
            </w:r>
          </w:p>
          <w:p w14:paraId="68047557" w14:textId="77777777" w:rsidR="009A4312" w:rsidRPr="00721754" w:rsidRDefault="009A4312" w:rsidP="00721754">
            <w:pPr>
              <w:pStyle w:val="Paragraphedeliste"/>
              <w:numPr>
                <w:ilvl w:val="0"/>
                <w:numId w:val="17"/>
              </w:numPr>
              <w:jc w:val="both"/>
              <w:rPr>
                <w:rFonts w:asciiTheme="majorHAnsi" w:hAnsiTheme="majorHAnsi" w:cstheme="majorHAnsi"/>
                <w:color w:val="000000" w:themeColor="text1"/>
              </w:rPr>
            </w:pPr>
            <w:r w:rsidRPr="00721754">
              <w:rPr>
                <w:rFonts w:asciiTheme="majorHAnsi" w:hAnsiTheme="majorHAnsi" w:cstheme="majorHAnsi"/>
                <w:color w:val="000000" w:themeColor="text1"/>
              </w:rPr>
              <w:t xml:space="preserve"> (…)</w:t>
            </w:r>
          </w:p>
        </w:tc>
      </w:tr>
      <w:tr w:rsidR="009A4312" w:rsidRPr="00721754" w14:paraId="676EDBA5" w14:textId="77777777" w:rsidTr="00027310">
        <w:tc>
          <w:tcPr>
            <w:tcW w:w="2689" w:type="dxa"/>
          </w:tcPr>
          <w:p w14:paraId="0D180F94" w14:textId="203E8091" w:rsidR="009A4312" w:rsidRPr="00721754" w:rsidRDefault="009A4312" w:rsidP="00721754">
            <w:pPr>
              <w:jc w:val="both"/>
              <w:rPr>
                <w:rFonts w:asciiTheme="majorHAnsi" w:hAnsiTheme="majorHAnsi" w:cstheme="majorHAnsi"/>
              </w:rPr>
            </w:pPr>
            <w:r w:rsidRPr="00721754">
              <w:rPr>
                <w:rFonts w:asciiTheme="majorHAnsi" w:hAnsiTheme="majorHAnsi" w:cstheme="majorHAnsi"/>
              </w:rPr>
              <w:t xml:space="preserve">Financer des projets à fort impact sur l’autonomisation économique des femmes </w:t>
            </w:r>
            <w:r w:rsidR="0083636A" w:rsidRPr="00721754">
              <w:rPr>
                <w:rFonts w:asciiTheme="majorHAnsi" w:hAnsiTheme="majorHAnsi" w:cstheme="majorHAnsi"/>
              </w:rPr>
              <w:t xml:space="preserve">et des jeunes </w:t>
            </w:r>
            <w:r w:rsidRPr="00721754">
              <w:rPr>
                <w:rFonts w:asciiTheme="majorHAnsi" w:hAnsiTheme="majorHAnsi" w:cstheme="majorHAnsi"/>
              </w:rPr>
              <w:t xml:space="preserve">et le développement économique dans </w:t>
            </w:r>
            <w:r w:rsidR="0083636A" w:rsidRPr="00721754">
              <w:rPr>
                <w:rFonts w:asciiTheme="majorHAnsi" w:hAnsiTheme="majorHAnsi" w:cstheme="majorHAnsi"/>
              </w:rPr>
              <w:t>les communes</w:t>
            </w:r>
          </w:p>
        </w:tc>
        <w:tc>
          <w:tcPr>
            <w:tcW w:w="3402" w:type="dxa"/>
          </w:tcPr>
          <w:p w14:paraId="6F1A64A6" w14:textId="77777777" w:rsidR="009A4312" w:rsidRPr="00721754" w:rsidRDefault="009A4312" w:rsidP="00721754">
            <w:pPr>
              <w:pStyle w:val="Paragraphedeliste"/>
              <w:numPr>
                <w:ilvl w:val="0"/>
                <w:numId w:val="16"/>
              </w:numPr>
              <w:jc w:val="both"/>
              <w:rPr>
                <w:rFonts w:asciiTheme="majorHAnsi" w:hAnsiTheme="majorHAnsi" w:cstheme="majorHAnsi"/>
                <w:color w:val="000000" w:themeColor="text1"/>
              </w:rPr>
            </w:pPr>
            <w:r w:rsidRPr="00721754">
              <w:rPr>
                <w:rFonts w:asciiTheme="majorHAnsi" w:hAnsiTheme="majorHAnsi" w:cstheme="majorHAnsi"/>
                <w:color w:val="000000" w:themeColor="text1"/>
              </w:rPr>
              <w:t>Fiches projets et rapport trimestriel sur les projets financés et leur impact</w:t>
            </w:r>
          </w:p>
          <w:p w14:paraId="629423DF" w14:textId="77777777" w:rsidR="009A4312" w:rsidRPr="00721754" w:rsidRDefault="009A4312" w:rsidP="00721754">
            <w:pPr>
              <w:pStyle w:val="Paragraphedeliste"/>
              <w:numPr>
                <w:ilvl w:val="0"/>
                <w:numId w:val="16"/>
              </w:numPr>
              <w:jc w:val="both"/>
              <w:rPr>
                <w:rFonts w:asciiTheme="majorHAnsi" w:hAnsiTheme="majorHAnsi" w:cstheme="majorHAnsi"/>
                <w:color w:val="000000" w:themeColor="text1"/>
              </w:rPr>
            </w:pPr>
            <w:r w:rsidRPr="00721754">
              <w:rPr>
                <w:rFonts w:asciiTheme="majorHAnsi" w:hAnsiTheme="majorHAnsi" w:cstheme="majorHAnsi"/>
                <w:color w:val="000000" w:themeColor="text1"/>
              </w:rPr>
              <w:t>(…)</w:t>
            </w:r>
          </w:p>
        </w:tc>
        <w:tc>
          <w:tcPr>
            <w:tcW w:w="2971" w:type="dxa"/>
          </w:tcPr>
          <w:p w14:paraId="68310DAE" w14:textId="77777777" w:rsidR="009A4312" w:rsidRPr="00721754" w:rsidRDefault="009A4312" w:rsidP="00721754">
            <w:pPr>
              <w:pStyle w:val="Paragraphedeliste"/>
              <w:numPr>
                <w:ilvl w:val="0"/>
                <w:numId w:val="17"/>
              </w:numPr>
              <w:jc w:val="both"/>
              <w:rPr>
                <w:rFonts w:asciiTheme="majorHAnsi" w:hAnsiTheme="majorHAnsi" w:cstheme="majorHAnsi"/>
                <w:color w:val="000000" w:themeColor="text1"/>
              </w:rPr>
            </w:pPr>
            <w:r w:rsidRPr="00721754">
              <w:rPr>
                <w:rFonts w:asciiTheme="majorHAnsi" w:hAnsiTheme="majorHAnsi" w:cstheme="majorHAnsi"/>
                <w:color w:val="000000" w:themeColor="text1"/>
              </w:rPr>
              <w:t xml:space="preserve">Nombre de projets financés </w:t>
            </w:r>
          </w:p>
          <w:p w14:paraId="3CE6CD17" w14:textId="77777777" w:rsidR="009A4312" w:rsidRPr="00721754" w:rsidRDefault="009A4312" w:rsidP="00721754">
            <w:pPr>
              <w:pStyle w:val="Paragraphedeliste"/>
              <w:numPr>
                <w:ilvl w:val="0"/>
                <w:numId w:val="17"/>
              </w:numPr>
              <w:jc w:val="both"/>
              <w:rPr>
                <w:rFonts w:asciiTheme="majorHAnsi" w:hAnsiTheme="majorHAnsi" w:cstheme="majorHAnsi"/>
                <w:color w:val="000000" w:themeColor="text1"/>
              </w:rPr>
            </w:pPr>
            <w:r w:rsidRPr="00721754">
              <w:rPr>
                <w:rFonts w:asciiTheme="majorHAnsi" w:hAnsiTheme="majorHAnsi" w:cstheme="majorHAnsi"/>
                <w:color w:val="000000" w:themeColor="text1"/>
              </w:rPr>
              <w:t>Montant total des projets financés</w:t>
            </w:r>
          </w:p>
          <w:p w14:paraId="7D56AF03" w14:textId="77777777" w:rsidR="009A4312" w:rsidRPr="00721754" w:rsidRDefault="009A4312" w:rsidP="00721754">
            <w:pPr>
              <w:pStyle w:val="Paragraphedeliste"/>
              <w:numPr>
                <w:ilvl w:val="0"/>
                <w:numId w:val="17"/>
              </w:numPr>
              <w:jc w:val="both"/>
              <w:rPr>
                <w:rFonts w:asciiTheme="majorHAnsi" w:hAnsiTheme="majorHAnsi" w:cstheme="majorHAnsi"/>
                <w:color w:val="000000" w:themeColor="text1"/>
              </w:rPr>
            </w:pPr>
            <w:r w:rsidRPr="00721754">
              <w:rPr>
                <w:rFonts w:asciiTheme="majorHAnsi" w:hAnsiTheme="majorHAnsi" w:cstheme="majorHAnsi"/>
                <w:color w:val="000000" w:themeColor="text1"/>
              </w:rPr>
              <w:t>Nombre d’emplois créés par ces projets</w:t>
            </w:r>
          </w:p>
          <w:p w14:paraId="0185071F" w14:textId="77777777" w:rsidR="009A4312" w:rsidRPr="00721754" w:rsidRDefault="009A4312" w:rsidP="00721754">
            <w:pPr>
              <w:pStyle w:val="Paragraphedeliste"/>
              <w:numPr>
                <w:ilvl w:val="0"/>
                <w:numId w:val="17"/>
              </w:numPr>
              <w:jc w:val="both"/>
              <w:rPr>
                <w:rFonts w:asciiTheme="majorHAnsi" w:hAnsiTheme="majorHAnsi" w:cstheme="majorHAnsi"/>
                <w:color w:val="000000" w:themeColor="text1"/>
              </w:rPr>
            </w:pPr>
            <w:r w:rsidRPr="00721754">
              <w:rPr>
                <w:rFonts w:asciiTheme="majorHAnsi" w:hAnsiTheme="majorHAnsi" w:cstheme="majorHAnsi"/>
                <w:color w:val="000000" w:themeColor="text1"/>
              </w:rPr>
              <w:t>(…)</w:t>
            </w:r>
          </w:p>
        </w:tc>
      </w:tr>
      <w:tr w:rsidR="009A4312" w:rsidRPr="00721754" w14:paraId="43342BFA" w14:textId="77777777" w:rsidTr="00027310">
        <w:tc>
          <w:tcPr>
            <w:tcW w:w="2689" w:type="dxa"/>
          </w:tcPr>
          <w:p w14:paraId="22ED294D" w14:textId="273282B2" w:rsidR="009A4312" w:rsidRPr="00721754" w:rsidRDefault="009A4312" w:rsidP="00721754">
            <w:pPr>
              <w:jc w:val="both"/>
              <w:rPr>
                <w:rFonts w:asciiTheme="majorHAnsi" w:hAnsiTheme="majorHAnsi" w:cstheme="majorHAnsi"/>
              </w:rPr>
            </w:pPr>
            <w:r w:rsidRPr="00721754">
              <w:rPr>
                <w:rFonts w:asciiTheme="majorHAnsi" w:hAnsiTheme="majorHAnsi" w:cstheme="majorHAnsi"/>
              </w:rPr>
              <w:t>Offrir des conditions de financement bonifié</w:t>
            </w:r>
            <w:r w:rsidR="0014593A">
              <w:rPr>
                <w:rFonts w:asciiTheme="majorHAnsi" w:hAnsiTheme="majorHAnsi" w:cstheme="majorHAnsi"/>
              </w:rPr>
              <w:t>e</w:t>
            </w:r>
            <w:r w:rsidRPr="00721754">
              <w:rPr>
                <w:rFonts w:asciiTheme="majorHAnsi" w:hAnsiTheme="majorHAnsi" w:cstheme="majorHAnsi"/>
              </w:rPr>
              <w:t>s</w:t>
            </w:r>
          </w:p>
        </w:tc>
        <w:tc>
          <w:tcPr>
            <w:tcW w:w="3402" w:type="dxa"/>
          </w:tcPr>
          <w:p w14:paraId="7F56448A" w14:textId="77777777" w:rsidR="009A4312" w:rsidRPr="00721754" w:rsidRDefault="009A4312" w:rsidP="00721754">
            <w:pPr>
              <w:pStyle w:val="Paragraphedeliste"/>
              <w:numPr>
                <w:ilvl w:val="0"/>
                <w:numId w:val="16"/>
              </w:numPr>
              <w:jc w:val="both"/>
              <w:rPr>
                <w:rFonts w:asciiTheme="majorHAnsi" w:hAnsiTheme="majorHAnsi" w:cstheme="majorHAnsi"/>
                <w:color w:val="000000" w:themeColor="text1"/>
              </w:rPr>
            </w:pPr>
            <w:r w:rsidRPr="00721754">
              <w:rPr>
                <w:rFonts w:asciiTheme="majorHAnsi" w:hAnsiTheme="majorHAnsi" w:cstheme="majorHAnsi"/>
                <w:color w:val="000000" w:themeColor="text1"/>
              </w:rPr>
              <w:t>Rapport trimestriel sur les taux d’intérêts pratiqués et les maturités pour chaque projet ayant bénéficié du dispositif</w:t>
            </w:r>
          </w:p>
        </w:tc>
        <w:tc>
          <w:tcPr>
            <w:tcW w:w="2971" w:type="dxa"/>
          </w:tcPr>
          <w:p w14:paraId="2B904C9C" w14:textId="77777777" w:rsidR="009A4312" w:rsidRPr="00721754" w:rsidRDefault="009A4312" w:rsidP="00721754">
            <w:pPr>
              <w:pStyle w:val="Paragraphedeliste"/>
              <w:numPr>
                <w:ilvl w:val="0"/>
                <w:numId w:val="17"/>
              </w:numPr>
              <w:jc w:val="both"/>
              <w:rPr>
                <w:rFonts w:asciiTheme="majorHAnsi" w:hAnsiTheme="majorHAnsi" w:cstheme="majorHAnsi"/>
                <w:color w:val="000000" w:themeColor="text1"/>
              </w:rPr>
            </w:pPr>
            <w:r w:rsidRPr="00721754">
              <w:rPr>
                <w:rFonts w:asciiTheme="majorHAnsi" w:hAnsiTheme="majorHAnsi" w:cstheme="majorHAnsi"/>
                <w:color w:val="000000" w:themeColor="text1"/>
              </w:rPr>
              <w:t>Taux d’intérêt moyen et maximal des financements accordés, maturité moyenne</w:t>
            </w:r>
          </w:p>
          <w:p w14:paraId="59D7B47E" w14:textId="77777777" w:rsidR="009A4312" w:rsidRPr="00721754" w:rsidRDefault="009A4312" w:rsidP="00721754">
            <w:pPr>
              <w:pStyle w:val="Paragraphedeliste"/>
              <w:numPr>
                <w:ilvl w:val="0"/>
                <w:numId w:val="17"/>
              </w:numPr>
              <w:jc w:val="both"/>
              <w:rPr>
                <w:rFonts w:asciiTheme="majorHAnsi" w:hAnsiTheme="majorHAnsi" w:cstheme="majorHAnsi"/>
                <w:color w:val="000000" w:themeColor="text1"/>
              </w:rPr>
            </w:pPr>
            <w:r w:rsidRPr="00721754">
              <w:rPr>
                <w:rFonts w:asciiTheme="majorHAnsi" w:hAnsiTheme="majorHAnsi" w:cstheme="majorHAnsi"/>
                <w:color w:val="000000" w:themeColor="text1"/>
              </w:rPr>
              <w:t>(…)</w:t>
            </w:r>
          </w:p>
        </w:tc>
      </w:tr>
      <w:tr w:rsidR="009A4312" w:rsidRPr="00721754" w14:paraId="4792AC99" w14:textId="77777777" w:rsidTr="00027310">
        <w:trPr>
          <w:trHeight w:val="692"/>
        </w:trPr>
        <w:tc>
          <w:tcPr>
            <w:tcW w:w="2689" w:type="dxa"/>
          </w:tcPr>
          <w:p w14:paraId="4387E65E" w14:textId="002E2616" w:rsidR="009A4312" w:rsidRPr="00721754" w:rsidRDefault="009A4312" w:rsidP="00721754">
            <w:pPr>
              <w:jc w:val="both"/>
              <w:rPr>
                <w:rFonts w:asciiTheme="majorHAnsi" w:hAnsiTheme="majorHAnsi" w:cstheme="majorHAnsi"/>
                <w:color w:val="000000" w:themeColor="text1"/>
              </w:rPr>
            </w:pPr>
            <w:r w:rsidRPr="00721754">
              <w:rPr>
                <w:rFonts w:asciiTheme="majorHAnsi" w:hAnsiTheme="majorHAnsi" w:cstheme="majorHAnsi"/>
                <w:color w:val="000000" w:themeColor="text1"/>
              </w:rPr>
              <w:t xml:space="preserve">Accélérer le développement de </w:t>
            </w:r>
            <w:r w:rsidRPr="00721754">
              <w:rPr>
                <w:rFonts w:asciiTheme="majorHAnsi" w:hAnsiTheme="majorHAnsi" w:cstheme="majorHAnsi"/>
              </w:rPr>
              <w:t xml:space="preserve">PME participant à l’autonomisation économique des femmes </w:t>
            </w:r>
            <w:r w:rsidR="00415AC6" w:rsidRPr="00721754">
              <w:rPr>
                <w:rFonts w:asciiTheme="majorHAnsi" w:hAnsiTheme="majorHAnsi" w:cstheme="majorHAnsi"/>
              </w:rPr>
              <w:t xml:space="preserve">et des jeunes dans les communes </w:t>
            </w:r>
            <w:r w:rsidR="00414DD1" w:rsidRPr="00721754">
              <w:rPr>
                <w:rFonts w:asciiTheme="majorHAnsi" w:hAnsiTheme="majorHAnsi" w:cstheme="majorHAnsi"/>
              </w:rPr>
              <w:t>ciblées</w:t>
            </w:r>
          </w:p>
        </w:tc>
        <w:tc>
          <w:tcPr>
            <w:tcW w:w="3402" w:type="dxa"/>
          </w:tcPr>
          <w:p w14:paraId="4F9D881A" w14:textId="77777777" w:rsidR="009A4312" w:rsidRPr="00721754" w:rsidRDefault="009A4312" w:rsidP="00721754">
            <w:pPr>
              <w:pStyle w:val="Paragraphedeliste"/>
              <w:numPr>
                <w:ilvl w:val="0"/>
                <w:numId w:val="21"/>
              </w:numPr>
              <w:jc w:val="both"/>
              <w:rPr>
                <w:rFonts w:asciiTheme="majorHAnsi" w:hAnsiTheme="majorHAnsi" w:cstheme="majorHAnsi"/>
                <w:color w:val="000000" w:themeColor="text1"/>
              </w:rPr>
            </w:pPr>
            <w:r w:rsidRPr="00721754">
              <w:rPr>
                <w:rFonts w:asciiTheme="majorHAnsi" w:hAnsiTheme="majorHAnsi" w:cstheme="majorHAnsi"/>
                <w:color w:val="000000" w:themeColor="text1"/>
              </w:rPr>
              <w:t>Rapport sur la croissance des sociétés et sur le nombre de sociétés créées grâce à la mise en œuvre de la ligne de financement en dette</w:t>
            </w:r>
          </w:p>
          <w:p w14:paraId="697B331F" w14:textId="77777777" w:rsidR="009A4312" w:rsidRPr="00721754" w:rsidRDefault="009A4312" w:rsidP="00721754">
            <w:pPr>
              <w:pStyle w:val="Paragraphedeliste"/>
              <w:numPr>
                <w:ilvl w:val="0"/>
                <w:numId w:val="20"/>
              </w:numPr>
              <w:jc w:val="both"/>
              <w:rPr>
                <w:rFonts w:asciiTheme="majorHAnsi" w:hAnsiTheme="majorHAnsi" w:cstheme="majorHAnsi"/>
                <w:color w:val="000000" w:themeColor="text1"/>
              </w:rPr>
            </w:pPr>
            <w:r w:rsidRPr="00721754">
              <w:rPr>
                <w:rFonts w:asciiTheme="majorHAnsi" w:hAnsiTheme="majorHAnsi" w:cstheme="majorHAnsi"/>
                <w:color w:val="000000" w:themeColor="text1"/>
              </w:rPr>
              <w:t>(…)</w:t>
            </w:r>
          </w:p>
        </w:tc>
        <w:tc>
          <w:tcPr>
            <w:tcW w:w="2971" w:type="dxa"/>
          </w:tcPr>
          <w:p w14:paraId="366518C2" w14:textId="77777777" w:rsidR="009A4312" w:rsidRPr="00721754" w:rsidRDefault="009A4312" w:rsidP="00721754">
            <w:pPr>
              <w:pStyle w:val="Paragraphedeliste"/>
              <w:numPr>
                <w:ilvl w:val="0"/>
                <w:numId w:val="17"/>
              </w:numPr>
              <w:jc w:val="both"/>
              <w:rPr>
                <w:rFonts w:asciiTheme="majorHAnsi" w:hAnsiTheme="majorHAnsi" w:cstheme="majorHAnsi"/>
                <w:color w:val="000000" w:themeColor="text1"/>
              </w:rPr>
            </w:pPr>
            <w:r w:rsidRPr="00721754">
              <w:rPr>
                <w:rFonts w:asciiTheme="majorHAnsi" w:hAnsiTheme="majorHAnsi" w:cstheme="majorHAnsi"/>
                <w:color w:val="000000" w:themeColor="text1"/>
              </w:rPr>
              <w:t>Nombre de projets financés portés par des femmes</w:t>
            </w:r>
          </w:p>
          <w:p w14:paraId="5F73A4EA" w14:textId="77777777" w:rsidR="009A4312" w:rsidRPr="00721754" w:rsidRDefault="009A4312" w:rsidP="00721754">
            <w:pPr>
              <w:pStyle w:val="Paragraphedeliste"/>
              <w:numPr>
                <w:ilvl w:val="0"/>
                <w:numId w:val="17"/>
              </w:numPr>
              <w:jc w:val="both"/>
              <w:rPr>
                <w:rFonts w:asciiTheme="majorHAnsi" w:hAnsiTheme="majorHAnsi" w:cstheme="majorHAnsi"/>
                <w:color w:val="000000" w:themeColor="text1"/>
              </w:rPr>
            </w:pPr>
            <w:r w:rsidRPr="00721754">
              <w:rPr>
                <w:rFonts w:asciiTheme="majorHAnsi" w:hAnsiTheme="majorHAnsi" w:cstheme="majorHAnsi"/>
                <w:color w:val="000000" w:themeColor="text1"/>
              </w:rPr>
              <w:t>Montant total des projets financés portés par des femmes</w:t>
            </w:r>
          </w:p>
          <w:p w14:paraId="728A880F" w14:textId="77777777" w:rsidR="009A4312" w:rsidRPr="00721754" w:rsidRDefault="009A4312" w:rsidP="00721754">
            <w:pPr>
              <w:pStyle w:val="Paragraphedeliste"/>
              <w:numPr>
                <w:ilvl w:val="0"/>
                <w:numId w:val="17"/>
              </w:numPr>
              <w:jc w:val="both"/>
              <w:rPr>
                <w:rFonts w:asciiTheme="majorHAnsi" w:hAnsiTheme="majorHAnsi" w:cstheme="majorHAnsi"/>
                <w:color w:val="000000" w:themeColor="text1"/>
              </w:rPr>
            </w:pPr>
            <w:r w:rsidRPr="00721754">
              <w:rPr>
                <w:rFonts w:asciiTheme="majorHAnsi" w:hAnsiTheme="majorHAnsi" w:cstheme="majorHAnsi"/>
                <w:color w:val="000000" w:themeColor="text1"/>
              </w:rPr>
              <w:t>(…)</w:t>
            </w:r>
          </w:p>
        </w:tc>
      </w:tr>
      <w:tr w:rsidR="009A4312" w:rsidRPr="00721754" w14:paraId="43CD0809" w14:textId="77777777" w:rsidTr="00027310">
        <w:trPr>
          <w:trHeight w:val="692"/>
        </w:trPr>
        <w:tc>
          <w:tcPr>
            <w:tcW w:w="2689" w:type="dxa"/>
          </w:tcPr>
          <w:p w14:paraId="60F43AE1" w14:textId="24D39C06" w:rsidR="009A4312" w:rsidRPr="00721754" w:rsidRDefault="009A4312" w:rsidP="00721754">
            <w:pPr>
              <w:jc w:val="both"/>
              <w:rPr>
                <w:rFonts w:asciiTheme="majorHAnsi" w:hAnsiTheme="majorHAnsi" w:cstheme="majorHAnsi"/>
                <w:color w:val="000000" w:themeColor="text1"/>
              </w:rPr>
            </w:pPr>
            <w:r w:rsidRPr="00721754">
              <w:rPr>
                <w:rFonts w:asciiTheme="majorHAnsi" w:hAnsiTheme="majorHAnsi" w:cstheme="majorHAnsi"/>
                <w:color w:val="000000" w:themeColor="text1"/>
              </w:rPr>
              <w:t>Suivi/évaluation des performances</w:t>
            </w:r>
          </w:p>
        </w:tc>
        <w:tc>
          <w:tcPr>
            <w:tcW w:w="3402" w:type="dxa"/>
          </w:tcPr>
          <w:p w14:paraId="1483A6A7" w14:textId="77777777" w:rsidR="009A4312" w:rsidRPr="00721754" w:rsidRDefault="009A4312" w:rsidP="00721754">
            <w:pPr>
              <w:pStyle w:val="Paragraphedeliste"/>
              <w:numPr>
                <w:ilvl w:val="0"/>
                <w:numId w:val="16"/>
              </w:numPr>
              <w:jc w:val="both"/>
              <w:rPr>
                <w:rFonts w:asciiTheme="majorHAnsi" w:hAnsiTheme="majorHAnsi" w:cstheme="majorHAnsi"/>
                <w:color w:val="000000" w:themeColor="text1"/>
              </w:rPr>
            </w:pPr>
            <w:r w:rsidRPr="00721754">
              <w:rPr>
                <w:rFonts w:asciiTheme="majorHAnsi" w:hAnsiTheme="majorHAnsi" w:cstheme="majorHAnsi"/>
                <w:color w:val="000000" w:themeColor="text1"/>
              </w:rPr>
              <w:t>Fiches projets et rapports trimestriels sur les projets financés</w:t>
            </w:r>
          </w:p>
          <w:p w14:paraId="199D1123" w14:textId="77777777" w:rsidR="009A4312" w:rsidRPr="00721754" w:rsidRDefault="009A4312" w:rsidP="00721754">
            <w:pPr>
              <w:pStyle w:val="Paragraphedeliste"/>
              <w:numPr>
                <w:ilvl w:val="0"/>
                <w:numId w:val="16"/>
              </w:numPr>
              <w:jc w:val="both"/>
              <w:rPr>
                <w:rFonts w:asciiTheme="majorHAnsi" w:hAnsiTheme="majorHAnsi" w:cstheme="majorHAnsi"/>
                <w:color w:val="000000" w:themeColor="text1"/>
              </w:rPr>
            </w:pPr>
            <w:r w:rsidRPr="00721754">
              <w:rPr>
                <w:rFonts w:asciiTheme="majorHAnsi" w:hAnsiTheme="majorHAnsi" w:cstheme="majorHAnsi"/>
                <w:color w:val="000000" w:themeColor="text1"/>
              </w:rPr>
              <w:t>Suivi périodique de la ligne de financement en dette</w:t>
            </w:r>
          </w:p>
          <w:p w14:paraId="39A73598" w14:textId="77777777" w:rsidR="009A4312" w:rsidRPr="00721754" w:rsidRDefault="009A4312" w:rsidP="00721754">
            <w:pPr>
              <w:pStyle w:val="Paragraphedeliste"/>
              <w:numPr>
                <w:ilvl w:val="0"/>
                <w:numId w:val="16"/>
              </w:numPr>
              <w:jc w:val="both"/>
              <w:rPr>
                <w:rFonts w:asciiTheme="majorHAnsi" w:hAnsiTheme="majorHAnsi" w:cstheme="majorHAnsi"/>
                <w:color w:val="000000" w:themeColor="text1"/>
              </w:rPr>
            </w:pPr>
            <w:r w:rsidRPr="00721754">
              <w:rPr>
                <w:rFonts w:asciiTheme="majorHAnsi" w:hAnsiTheme="majorHAnsi" w:cstheme="majorHAnsi"/>
                <w:color w:val="000000" w:themeColor="text1"/>
              </w:rPr>
              <w:t>(…)</w:t>
            </w:r>
          </w:p>
        </w:tc>
        <w:tc>
          <w:tcPr>
            <w:tcW w:w="2971" w:type="dxa"/>
          </w:tcPr>
          <w:p w14:paraId="78D7A378" w14:textId="77777777" w:rsidR="00414DD1" w:rsidRPr="00721754" w:rsidRDefault="009A4312" w:rsidP="00721754">
            <w:pPr>
              <w:pStyle w:val="Paragraphedeliste"/>
              <w:numPr>
                <w:ilvl w:val="0"/>
                <w:numId w:val="17"/>
              </w:numPr>
              <w:jc w:val="both"/>
              <w:rPr>
                <w:rFonts w:asciiTheme="majorHAnsi" w:hAnsiTheme="majorHAnsi" w:cstheme="majorHAnsi"/>
                <w:color w:val="000000" w:themeColor="text1"/>
              </w:rPr>
            </w:pPr>
            <w:r w:rsidRPr="00721754">
              <w:rPr>
                <w:rFonts w:asciiTheme="majorHAnsi" w:hAnsiTheme="majorHAnsi" w:cstheme="majorHAnsi"/>
                <w:color w:val="000000" w:themeColor="text1"/>
              </w:rPr>
              <w:t xml:space="preserve">Nombre de recours à la </w:t>
            </w:r>
            <w:r w:rsidR="00414DD1" w:rsidRPr="00721754">
              <w:rPr>
                <w:rFonts w:asciiTheme="majorHAnsi" w:hAnsiTheme="majorHAnsi" w:cstheme="majorHAnsi"/>
                <w:color w:val="000000" w:themeColor="text1"/>
              </w:rPr>
              <w:t>facilité</w:t>
            </w:r>
            <w:r w:rsidRPr="00721754">
              <w:rPr>
                <w:rFonts w:asciiTheme="majorHAnsi" w:hAnsiTheme="majorHAnsi" w:cstheme="majorHAnsi"/>
                <w:color w:val="000000" w:themeColor="text1"/>
              </w:rPr>
              <w:t xml:space="preserve"> de financement </w:t>
            </w:r>
          </w:p>
          <w:p w14:paraId="02DFE4A9" w14:textId="3AD42D38" w:rsidR="009A4312" w:rsidRPr="00721754" w:rsidRDefault="009A4312" w:rsidP="00721754">
            <w:pPr>
              <w:pStyle w:val="Paragraphedeliste"/>
              <w:numPr>
                <w:ilvl w:val="0"/>
                <w:numId w:val="17"/>
              </w:numPr>
              <w:jc w:val="both"/>
              <w:rPr>
                <w:rFonts w:asciiTheme="majorHAnsi" w:hAnsiTheme="majorHAnsi" w:cstheme="majorHAnsi"/>
                <w:color w:val="000000" w:themeColor="text1"/>
              </w:rPr>
            </w:pPr>
            <w:r w:rsidRPr="00721754">
              <w:rPr>
                <w:rFonts w:asciiTheme="majorHAnsi" w:hAnsiTheme="majorHAnsi" w:cstheme="majorHAnsi"/>
                <w:color w:val="000000" w:themeColor="text1"/>
              </w:rPr>
              <w:t>Taux d’impayés par rapport au taux global d’impayés de l’institution financière</w:t>
            </w:r>
          </w:p>
          <w:p w14:paraId="6253CC2F" w14:textId="77777777" w:rsidR="009A4312" w:rsidRPr="00721754" w:rsidRDefault="009A4312" w:rsidP="00721754">
            <w:pPr>
              <w:pStyle w:val="Paragraphedeliste"/>
              <w:numPr>
                <w:ilvl w:val="0"/>
                <w:numId w:val="17"/>
              </w:numPr>
              <w:jc w:val="both"/>
              <w:rPr>
                <w:rFonts w:asciiTheme="majorHAnsi" w:hAnsiTheme="majorHAnsi" w:cstheme="majorHAnsi"/>
                <w:color w:val="000000" w:themeColor="text1"/>
              </w:rPr>
            </w:pPr>
            <w:r w:rsidRPr="00721754">
              <w:rPr>
                <w:rFonts w:asciiTheme="majorHAnsi" w:hAnsiTheme="majorHAnsi" w:cstheme="majorHAnsi"/>
                <w:color w:val="000000" w:themeColor="text1"/>
              </w:rPr>
              <w:t>(…)</w:t>
            </w:r>
          </w:p>
        </w:tc>
      </w:tr>
      <w:tr w:rsidR="009A4312" w:rsidRPr="00721754" w14:paraId="62844E0A" w14:textId="77777777" w:rsidTr="00027310">
        <w:trPr>
          <w:trHeight w:val="692"/>
        </w:trPr>
        <w:tc>
          <w:tcPr>
            <w:tcW w:w="2689" w:type="dxa"/>
          </w:tcPr>
          <w:p w14:paraId="2BBA0D66" w14:textId="77777777" w:rsidR="009A4312" w:rsidRPr="00721754" w:rsidRDefault="009A4312" w:rsidP="00721754">
            <w:pPr>
              <w:jc w:val="both"/>
              <w:rPr>
                <w:rFonts w:asciiTheme="majorHAnsi" w:hAnsiTheme="majorHAnsi" w:cstheme="majorHAnsi"/>
                <w:color w:val="000000" w:themeColor="text1"/>
              </w:rPr>
            </w:pPr>
            <w:r w:rsidRPr="00721754">
              <w:rPr>
                <w:rFonts w:asciiTheme="majorHAnsi" w:hAnsiTheme="majorHAnsi" w:cstheme="majorHAnsi"/>
                <w:color w:val="000000" w:themeColor="text1"/>
              </w:rPr>
              <w:t>Autres (…)</w:t>
            </w:r>
          </w:p>
        </w:tc>
        <w:tc>
          <w:tcPr>
            <w:tcW w:w="3402" w:type="dxa"/>
          </w:tcPr>
          <w:p w14:paraId="1BA0CA83" w14:textId="77777777" w:rsidR="009A4312" w:rsidRPr="00721754" w:rsidRDefault="009A4312" w:rsidP="00721754">
            <w:pPr>
              <w:jc w:val="both"/>
              <w:rPr>
                <w:rFonts w:asciiTheme="majorHAnsi" w:hAnsiTheme="majorHAnsi" w:cstheme="majorHAnsi"/>
                <w:color w:val="000000" w:themeColor="text1"/>
              </w:rPr>
            </w:pPr>
          </w:p>
        </w:tc>
        <w:tc>
          <w:tcPr>
            <w:tcW w:w="2971" w:type="dxa"/>
          </w:tcPr>
          <w:p w14:paraId="0285CFDF" w14:textId="77777777" w:rsidR="009A4312" w:rsidRPr="00721754" w:rsidRDefault="009A4312" w:rsidP="00721754">
            <w:pPr>
              <w:jc w:val="both"/>
              <w:rPr>
                <w:rFonts w:asciiTheme="majorHAnsi" w:hAnsiTheme="majorHAnsi" w:cstheme="majorHAnsi"/>
                <w:color w:val="000000" w:themeColor="text1"/>
              </w:rPr>
            </w:pPr>
          </w:p>
        </w:tc>
      </w:tr>
    </w:tbl>
    <w:p w14:paraId="08B2C009" w14:textId="77777777" w:rsidR="009A4312" w:rsidRPr="00721754" w:rsidRDefault="009A4312" w:rsidP="00721754">
      <w:pPr>
        <w:rPr>
          <w:rFonts w:asciiTheme="majorHAnsi" w:hAnsiTheme="majorHAnsi" w:cstheme="majorHAnsi"/>
          <w:b/>
          <w:color w:val="000000" w:themeColor="text1"/>
          <w:u w:val="single"/>
        </w:rPr>
      </w:pPr>
    </w:p>
    <w:p w14:paraId="4C7DE10D" w14:textId="4450DD11" w:rsidR="009A4312" w:rsidRPr="00721754" w:rsidRDefault="009A4312" w:rsidP="00721754">
      <w:pPr>
        <w:jc w:val="both"/>
        <w:rPr>
          <w:rFonts w:asciiTheme="majorHAnsi" w:hAnsiTheme="majorHAnsi" w:cstheme="majorHAnsi"/>
          <w:color w:val="000000" w:themeColor="text1"/>
        </w:rPr>
      </w:pPr>
      <w:r w:rsidRPr="00721754">
        <w:rPr>
          <w:rFonts w:asciiTheme="majorHAnsi" w:hAnsiTheme="majorHAnsi" w:cstheme="majorHAnsi"/>
          <w:color w:val="000000" w:themeColor="text1"/>
        </w:rPr>
        <w:t xml:space="preserve">En dehors des livrables qui seront proposés dans la note méthodologique, les documents attendus de la part de </w:t>
      </w:r>
      <w:r w:rsidR="008808A8" w:rsidRPr="00721754">
        <w:rPr>
          <w:rFonts w:asciiTheme="majorHAnsi" w:hAnsiTheme="majorHAnsi" w:cstheme="majorHAnsi"/>
          <w:color w:val="000000" w:themeColor="text1"/>
        </w:rPr>
        <w:t>l’institution financière</w:t>
      </w:r>
      <w:r w:rsidRPr="00721754">
        <w:rPr>
          <w:rFonts w:asciiTheme="majorHAnsi" w:hAnsiTheme="majorHAnsi" w:cstheme="majorHAnsi"/>
          <w:color w:val="000000" w:themeColor="text1"/>
        </w:rPr>
        <w:t xml:space="preserve"> qui sera sélectionnée sont les suivants : </w:t>
      </w:r>
    </w:p>
    <w:p w14:paraId="6D3DB408" w14:textId="77777777" w:rsidR="00FD05AF" w:rsidRPr="00721754" w:rsidRDefault="00FD05AF" w:rsidP="00721754">
      <w:pPr>
        <w:jc w:val="both"/>
        <w:rPr>
          <w:rFonts w:asciiTheme="majorHAnsi" w:hAnsiTheme="majorHAnsi" w:cstheme="majorHAnsi"/>
          <w:color w:val="000000" w:themeColor="text1"/>
        </w:rPr>
      </w:pPr>
    </w:p>
    <w:p w14:paraId="142F8A04" w14:textId="20659C9C" w:rsidR="009A4312" w:rsidRPr="00721754" w:rsidRDefault="00FD05AF" w:rsidP="00721754">
      <w:pPr>
        <w:pStyle w:val="Paragraphedeliste"/>
        <w:numPr>
          <w:ilvl w:val="0"/>
          <w:numId w:val="1"/>
        </w:numPr>
        <w:jc w:val="both"/>
        <w:rPr>
          <w:rFonts w:asciiTheme="majorHAnsi" w:hAnsiTheme="majorHAnsi" w:cstheme="majorHAnsi"/>
          <w:color w:val="000000" w:themeColor="text1"/>
        </w:rPr>
      </w:pPr>
      <w:bookmarkStart w:id="3" w:name="_Hlk12289210"/>
      <w:r w:rsidRPr="00721754">
        <w:rPr>
          <w:rFonts w:asciiTheme="majorHAnsi" w:hAnsiTheme="majorHAnsi" w:cstheme="majorHAnsi"/>
          <w:color w:val="000000" w:themeColor="text1"/>
        </w:rPr>
        <w:t>u</w:t>
      </w:r>
      <w:r w:rsidR="009A4312" w:rsidRPr="00721754">
        <w:rPr>
          <w:rFonts w:asciiTheme="majorHAnsi" w:hAnsiTheme="majorHAnsi" w:cstheme="majorHAnsi"/>
          <w:color w:val="000000" w:themeColor="text1"/>
        </w:rPr>
        <w:t xml:space="preserve">n plan d’action et une note méthodologique détaillée </w:t>
      </w:r>
      <w:r w:rsidRPr="00721754">
        <w:rPr>
          <w:rFonts w:asciiTheme="majorHAnsi" w:hAnsiTheme="majorHAnsi" w:cstheme="majorHAnsi"/>
          <w:color w:val="000000" w:themeColor="text1"/>
        </w:rPr>
        <w:t>actualisée</w:t>
      </w:r>
      <w:r w:rsidR="009A4312" w:rsidRPr="00721754">
        <w:rPr>
          <w:rFonts w:asciiTheme="majorHAnsi" w:hAnsiTheme="majorHAnsi" w:cstheme="majorHAnsi"/>
          <w:color w:val="000000" w:themeColor="text1"/>
        </w:rPr>
        <w:t>, dans le premier mois suivant la signature du contrat ;</w:t>
      </w:r>
    </w:p>
    <w:p w14:paraId="7ECE6A34" w14:textId="3EF43A26" w:rsidR="009A4312" w:rsidRPr="00721754" w:rsidRDefault="00576F89" w:rsidP="00721754">
      <w:pPr>
        <w:pStyle w:val="Paragraphedeliste"/>
        <w:numPr>
          <w:ilvl w:val="0"/>
          <w:numId w:val="1"/>
        </w:numPr>
        <w:jc w:val="both"/>
        <w:rPr>
          <w:rFonts w:asciiTheme="majorHAnsi" w:hAnsiTheme="majorHAnsi" w:cstheme="majorHAnsi"/>
          <w:color w:val="000000" w:themeColor="text1"/>
        </w:rPr>
      </w:pPr>
      <w:r w:rsidRPr="00721754">
        <w:rPr>
          <w:rFonts w:asciiTheme="majorHAnsi" w:hAnsiTheme="majorHAnsi" w:cstheme="majorHAnsi"/>
          <w:color w:val="000000" w:themeColor="text1"/>
        </w:rPr>
        <w:t>u</w:t>
      </w:r>
      <w:r w:rsidR="009A4312" w:rsidRPr="00721754">
        <w:rPr>
          <w:rFonts w:asciiTheme="majorHAnsi" w:hAnsiTheme="majorHAnsi" w:cstheme="majorHAnsi"/>
          <w:color w:val="000000" w:themeColor="text1"/>
        </w:rPr>
        <w:t>n rapport périodique tous les trimestres ;</w:t>
      </w:r>
    </w:p>
    <w:p w14:paraId="4FCD5A48" w14:textId="3414B4BE" w:rsidR="009A4312" w:rsidRPr="00721754" w:rsidRDefault="00576F89" w:rsidP="00721754">
      <w:pPr>
        <w:pStyle w:val="Paragraphedeliste"/>
        <w:numPr>
          <w:ilvl w:val="0"/>
          <w:numId w:val="1"/>
        </w:numPr>
        <w:jc w:val="both"/>
        <w:rPr>
          <w:rFonts w:asciiTheme="majorHAnsi" w:hAnsiTheme="majorHAnsi" w:cstheme="majorHAnsi"/>
          <w:color w:val="000000" w:themeColor="text1"/>
        </w:rPr>
      </w:pPr>
      <w:r w:rsidRPr="00721754">
        <w:rPr>
          <w:rFonts w:asciiTheme="majorHAnsi" w:hAnsiTheme="majorHAnsi" w:cstheme="majorHAnsi"/>
          <w:color w:val="000000" w:themeColor="text1"/>
        </w:rPr>
        <w:t>u</w:t>
      </w:r>
      <w:r w:rsidR="009A4312" w:rsidRPr="00721754">
        <w:rPr>
          <w:rFonts w:asciiTheme="majorHAnsi" w:hAnsiTheme="majorHAnsi" w:cstheme="majorHAnsi"/>
          <w:color w:val="000000" w:themeColor="text1"/>
        </w:rPr>
        <w:t>n rapport final.</w:t>
      </w:r>
    </w:p>
    <w:bookmarkEnd w:id="3"/>
    <w:p w14:paraId="5D447958" w14:textId="77777777" w:rsidR="009A4312" w:rsidRPr="00721754" w:rsidRDefault="009A4312" w:rsidP="00721754">
      <w:pPr>
        <w:rPr>
          <w:rFonts w:asciiTheme="majorHAnsi" w:hAnsiTheme="majorHAnsi" w:cstheme="majorHAnsi"/>
          <w:b/>
          <w:color w:val="000000" w:themeColor="text1"/>
          <w:u w:val="single"/>
        </w:rPr>
      </w:pPr>
    </w:p>
    <w:p w14:paraId="26F00AA6" w14:textId="77777777" w:rsidR="009A4312" w:rsidRPr="00721754" w:rsidRDefault="009A4312" w:rsidP="002E76C1">
      <w:pPr>
        <w:jc w:val="both"/>
        <w:rPr>
          <w:rFonts w:asciiTheme="majorHAnsi" w:hAnsiTheme="majorHAnsi" w:cstheme="majorHAnsi"/>
          <w:b/>
          <w:color w:val="000000" w:themeColor="text1"/>
          <w:u w:val="single"/>
        </w:rPr>
      </w:pPr>
      <w:r w:rsidRPr="00721754">
        <w:rPr>
          <w:rFonts w:asciiTheme="majorHAnsi" w:hAnsiTheme="majorHAnsi" w:cstheme="majorHAnsi"/>
          <w:b/>
          <w:color w:val="000000" w:themeColor="text1"/>
          <w:u w:val="single"/>
        </w:rPr>
        <w:t>Offre Financière</w:t>
      </w:r>
    </w:p>
    <w:p w14:paraId="5AA70442" w14:textId="77777777" w:rsidR="002E76C1" w:rsidRDefault="002E76C1" w:rsidP="00721754">
      <w:pPr>
        <w:jc w:val="both"/>
        <w:rPr>
          <w:rFonts w:asciiTheme="majorHAnsi" w:hAnsiTheme="majorHAnsi" w:cstheme="majorHAnsi"/>
          <w:color w:val="000000" w:themeColor="text1"/>
        </w:rPr>
      </w:pPr>
    </w:p>
    <w:p w14:paraId="61D54870" w14:textId="2E61026E" w:rsidR="009A4312" w:rsidRPr="00721754" w:rsidRDefault="009A4312" w:rsidP="00721754">
      <w:pPr>
        <w:jc w:val="both"/>
        <w:rPr>
          <w:rFonts w:asciiTheme="majorHAnsi" w:hAnsiTheme="majorHAnsi" w:cstheme="majorHAnsi"/>
          <w:color w:val="000000" w:themeColor="text1"/>
        </w:rPr>
      </w:pPr>
      <w:r w:rsidRPr="00721754">
        <w:rPr>
          <w:rFonts w:asciiTheme="majorHAnsi" w:hAnsiTheme="majorHAnsi" w:cstheme="majorHAnsi"/>
          <w:color w:val="000000" w:themeColor="text1"/>
        </w:rPr>
        <w:t>L’offre financière doit inclure :</w:t>
      </w:r>
    </w:p>
    <w:p w14:paraId="4E48CB20" w14:textId="4CDF335A" w:rsidR="009A4312" w:rsidRPr="00721754" w:rsidRDefault="009A4312" w:rsidP="00721754">
      <w:pPr>
        <w:pStyle w:val="Paragraphedeliste"/>
        <w:numPr>
          <w:ilvl w:val="3"/>
          <w:numId w:val="12"/>
        </w:numPr>
        <w:ind w:left="1419" w:hanging="426"/>
        <w:jc w:val="both"/>
        <w:rPr>
          <w:rFonts w:asciiTheme="majorHAnsi" w:hAnsiTheme="majorHAnsi" w:cstheme="majorHAnsi"/>
          <w:color w:val="000000" w:themeColor="text1"/>
        </w:rPr>
      </w:pPr>
      <w:r w:rsidRPr="00721754">
        <w:rPr>
          <w:rFonts w:asciiTheme="majorHAnsi" w:hAnsiTheme="majorHAnsi" w:cstheme="majorHAnsi"/>
          <w:color w:val="000000" w:themeColor="text1"/>
        </w:rPr>
        <w:t xml:space="preserve">La </w:t>
      </w:r>
      <w:r w:rsidR="00627F6F" w:rsidRPr="00721754">
        <w:rPr>
          <w:rFonts w:asciiTheme="majorHAnsi" w:hAnsiTheme="majorHAnsi" w:cstheme="majorHAnsi"/>
          <w:color w:val="000000" w:themeColor="text1"/>
        </w:rPr>
        <w:t>r</w:t>
      </w:r>
      <w:r w:rsidRPr="00721754">
        <w:rPr>
          <w:rFonts w:asciiTheme="majorHAnsi" w:hAnsiTheme="majorHAnsi" w:cstheme="majorHAnsi"/>
          <w:color w:val="000000" w:themeColor="text1"/>
        </w:rPr>
        <w:t xml:space="preserve">émunération directe de </w:t>
      </w:r>
      <w:r w:rsidR="008D6695">
        <w:rPr>
          <w:rFonts w:asciiTheme="majorHAnsi" w:hAnsiTheme="majorHAnsi" w:cstheme="majorHAnsi"/>
          <w:color w:val="000000" w:themeColor="text1"/>
        </w:rPr>
        <w:t>l’institution financière</w:t>
      </w:r>
      <w:r w:rsidRPr="00721754">
        <w:rPr>
          <w:rFonts w:asciiTheme="majorHAnsi" w:hAnsiTheme="majorHAnsi" w:cstheme="majorHAnsi"/>
          <w:color w:val="000000" w:themeColor="text1"/>
        </w:rPr>
        <w:t xml:space="preserve"> pour l’utilisation de ses services (sur la base des montants déboursés) ;</w:t>
      </w:r>
    </w:p>
    <w:p w14:paraId="59A56DAE" w14:textId="2F069C27" w:rsidR="009A4312" w:rsidRPr="00721754" w:rsidRDefault="009A4312" w:rsidP="00721754">
      <w:pPr>
        <w:pStyle w:val="Paragraphedeliste"/>
        <w:numPr>
          <w:ilvl w:val="3"/>
          <w:numId w:val="12"/>
        </w:numPr>
        <w:ind w:left="1419" w:hanging="426"/>
        <w:jc w:val="both"/>
        <w:rPr>
          <w:rFonts w:asciiTheme="majorHAnsi" w:hAnsiTheme="majorHAnsi" w:cstheme="majorHAnsi"/>
          <w:color w:val="000000" w:themeColor="text1"/>
        </w:rPr>
      </w:pPr>
      <w:r w:rsidRPr="00721754">
        <w:rPr>
          <w:rFonts w:asciiTheme="majorHAnsi" w:hAnsiTheme="majorHAnsi" w:cstheme="majorHAnsi"/>
          <w:color w:val="000000" w:themeColor="text1"/>
        </w:rPr>
        <w:t>La rémunération du compte sur lequel les fonds d’UNCDF s</w:t>
      </w:r>
      <w:r w:rsidR="00627F6F" w:rsidRPr="00721754">
        <w:rPr>
          <w:rFonts w:asciiTheme="majorHAnsi" w:hAnsiTheme="majorHAnsi" w:cstheme="majorHAnsi"/>
          <w:color w:val="000000" w:themeColor="text1"/>
        </w:rPr>
        <w:t>er</w:t>
      </w:r>
      <w:r w:rsidRPr="00721754">
        <w:rPr>
          <w:rFonts w:asciiTheme="majorHAnsi" w:hAnsiTheme="majorHAnsi" w:cstheme="majorHAnsi"/>
          <w:color w:val="000000" w:themeColor="text1"/>
        </w:rPr>
        <w:t xml:space="preserve">ont versés (sur la base des montants restants). </w:t>
      </w:r>
    </w:p>
    <w:p w14:paraId="3A6D8AFF" w14:textId="77777777" w:rsidR="009A4312" w:rsidRPr="00721754" w:rsidRDefault="009A4312" w:rsidP="00721754">
      <w:pPr>
        <w:autoSpaceDE w:val="0"/>
        <w:autoSpaceDN w:val="0"/>
        <w:adjustRightInd w:val="0"/>
        <w:rPr>
          <w:rFonts w:asciiTheme="majorHAnsi" w:hAnsiTheme="majorHAnsi" w:cstheme="majorHAnsi"/>
          <w:b/>
          <w:bCs/>
          <w:color w:val="000000" w:themeColor="text1"/>
          <w:u w:val="single"/>
        </w:rPr>
      </w:pPr>
    </w:p>
    <w:p w14:paraId="177A29DD" w14:textId="77777777" w:rsidR="009A4312" w:rsidRPr="00721754" w:rsidRDefault="009A4312" w:rsidP="00721754">
      <w:pPr>
        <w:pStyle w:val="Titre4"/>
        <w:numPr>
          <w:ilvl w:val="0"/>
          <w:numId w:val="2"/>
        </w:numPr>
        <w:jc w:val="both"/>
        <w:rPr>
          <w:rFonts w:asciiTheme="majorHAnsi" w:hAnsiTheme="majorHAnsi" w:cstheme="majorHAnsi"/>
          <w:color w:val="000000" w:themeColor="text1"/>
          <w:u w:val="single"/>
        </w:rPr>
      </w:pPr>
      <w:r w:rsidRPr="00721754">
        <w:rPr>
          <w:rFonts w:asciiTheme="majorHAnsi" w:hAnsiTheme="majorHAnsi" w:cstheme="majorHAnsi"/>
          <w:color w:val="000000" w:themeColor="text1"/>
          <w:u w:val="single"/>
        </w:rPr>
        <w:t>Evaluation</w:t>
      </w:r>
    </w:p>
    <w:p w14:paraId="29AC55D9" w14:textId="77777777" w:rsidR="002E76C1" w:rsidRDefault="002E76C1" w:rsidP="00721754">
      <w:pPr>
        <w:autoSpaceDE w:val="0"/>
        <w:autoSpaceDN w:val="0"/>
        <w:adjustRightInd w:val="0"/>
        <w:jc w:val="both"/>
        <w:rPr>
          <w:rFonts w:asciiTheme="majorHAnsi" w:hAnsiTheme="majorHAnsi" w:cstheme="majorHAnsi"/>
          <w:color w:val="000000" w:themeColor="text1"/>
        </w:rPr>
      </w:pPr>
    </w:p>
    <w:p w14:paraId="44A4B2DD" w14:textId="63E16841" w:rsidR="009A4312" w:rsidRPr="00721754" w:rsidRDefault="009A4312" w:rsidP="00721754">
      <w:pPr>
        <w:autoSpaceDE w:val="0"/>
        <w:autoSpaceDN w:val="0"/>
        <w:adjustRightInd w:val="0"/>
        <w:jc w:val="both"/>
        <w:rPr>
          <w:rFonts w:asciiTheme="majorHAnsi" w:hAnsiTheme="majorHAnsi" w:cstheme="majorHAnsi"/>
          <w:color w:val="000000" w:themeColor="text1"/>
        </w:rPr>
      </w:pPr>
      <w:r w:rsidRPr="00721754">
        <w:rPr>
          <w:rFonts w:asciiTheme="majorHAnsi" w:hAnsiTheme="majorHAnsi" w:cstheme="majorHAnsi"/>
          <w:color w:val="000000" w:themeColor="text1"/>
        </w:rPr>
        <w:t xml:space="preserve">L’évaluation des offres se déroule </w:t>
      </w:r>
      <w:r w:rsidR="002E76C1">
        <w:rPr>
          <w:rFonts w:asciiTheme="majorHAnsi" w:hAnsiTheme="majorHAnsi" w:cstheme="majorHAnsi"/>
          <w:color w:val="000000" w:themeColor="text1"/>
        </w:rPr>
        <w:t>ainsi qu’il suit</w:t>
      </w:r>
      <w:r w:rsidRPr="00721754">
        <w:rPr>
          <w:rFonts w:asciiTheme="majorHAnsi" w:hAnsiTheme="majorHAnsi" w:cstheme="majorHAnsi"/>
          <w:color w:val="000000" w:themeColor="text1"/>
        </w:rPr>
        <w:t xml:space="preserve"> : </w:t>
      </w:r>
    </w:p>
    <w:p w14:paraId="7D6EAF3C" w14:textId="77777777" w:rsidR="009A4312" w:rsidRPr="00721754" w:rsidRDefault="009A4312" w:rsidP="00721754">
      <w:pPr>
        <w:pStyle w:val="Paragraphedeliste"/>
        <w:numPr>
          <w:ilvl w:val="0"/>
          <w:numId w:val="3"/>
        </w:numPr>
        <w:autoSpaceDE w:val="0"/>
        <w:autoSpaceDN w:val="0"/>
        <w:adjustRightInd w:val="0"/>
        <w:contextualSpacing/>
        <w:jc w:val="both"/>
        <w:rPr>
          <w:rFonts w:asciiTheme="majorHAnsi" w:hAnsiTheme="majorHAnsi" w:cstheme="majorHAnsi"/>
          <w:color w:val="000000" w:themeColor="text1"/>
        </w:rPr>
      </w:pPr>
      <w:r w:rsidRPr="00721754">
        <w:rPr>
          <w:rFonts w:asciiTheme="majorHAnsi" w:hAnsiTheme="majorHAnsi" w:cstheme="majorHAnsi"/>
          <w:color w:val="000000" w:themeColor="text1"/>
        </w:rPr>
        <w:t xml:space="preserve">Vérification de la soumission de l’ensemble des documents, </w:t>
      </w:r>
    </w:p>
    <w:p w14:paraId="1A4580AB" w14:textId="77777777" w:rsidR="009A4312" w:rsidRPr="00721754" w:rsidRDefault="009A4312" w:rsidP="00721754">
      <w:pPr>
        <w:pStyle w:val="Paragraphedeliste"/>
        <w:numPr>
          <w:ilvl w:val="0"/>
          <w:numId w:val="3"/>
        </w:numPr>
        <w:autoSpaceDE w:val="0"/>
        <w:autoSpaceDN w:val="0"/>
        <w:adjustRightInd w:val="0"/>
        <w:contextualSpacing/>
        <w:jc w:val="both"/>
        <w:rPr>
          <w:rFonts w:asciiTheme="majorHAnsi" w:hAnsiTheme="majorHAnsi" w:cstheme="majorHAnsi"/>
          <w:color w:val="000000" w:themeColor="text1"/>
        </w:rPr>
      </w:pPr>
      <w:r w:rsidRPr="00721754">
        <w:rPr>
          <w:rFonts w:asciiTheme="majorHAnsi" w:hAnsiTheme="majorHAnsi" w:cstheme="majorHAnsi"/>
          <w:color w:val="000000" w:themeColor="text1"/>
        </w:rPr>
        <w:t xml:space="preserve">Analyse les dossiers de candidatures, </w:t>
      </w:r>
    </w:p>
    <w:p w14:paraId="7765DAF0" w14:textId="77777777" w:rsidR="009A4312" w:rsidRPr="00721754" w:rsidRDefault="009A4312" w:rsidP="00721754">
      <w:pPr>
        <w:pStyle w:val="Paragraphedeliste"/>
        <w:numPr>
          <w:ilvl w:val="0"/>
          <w:numId w:val="3"/>
        </w:numPr>
        <w:autoSpaceDE w:val="0"/>
        <w:autoSpaceDN w:val="0"/>
        <w:adjustRightInd w:val="0"/>
        <w:contextualSpacing/>
        <w:jc w:val="both"/>
        <w:rPr>
          <w:rFonts w:asciiTheme="majorHAnsi" w:hAnsiTheme="majorHAnsi" w:cstheme="majorHAnsi"/>
          <w:color w:val="000000" w:themeColor="text1"/>
        </w:rPr>
      </w:pPr>
      <w:r w:rsidRPr="00721754">
        <w:rPr>
          <w:rFonts w:asciiTheme="majorHAnsi" w:hAnsiTheme="majorHAnsi" w:cstheme="majorHAnsi"/>
          <w:color w:val="000000" w:themeColor="text1"/>
        </w:rPr>
        <w:t>Analyse de l’offre technique (note méthodologique et plan de travail),</w:t>
      </w:r>
    </w:p>
    <w:p w14:paraId="198D1995" w14:textId="77777777" w:rsidR="009A4312" w:rsidRPr="00721754" w:rsidRDefault="009A4312" w:rsidP="00721754">
      <w:pPr>
        <w:pStyle w:val="Paragraphedeliste"/>
        <w:numPr>
          <w:ilvl w:val="0"/>
          <w:numId w:val="3"/>
        </w:numPr>
        <w:autoSpaceDE w:val="0"/>
        <w:autoSpaceDN w:val="0"/>
        <w:adjustRightInd w:val="0"/>
        <w:contextualSpacing/>
        <w:jc w:val="both"/>
        <w:rPr>
          <w:rFonts w:asciiTheme="majorHAnsi" w:hAnsiTheme="majorHAnsi" w:cstheme="majorHAnsi"/>
          <w:color w:val="000000" w:themeColor="text1"/>
        </w:rPr>
      </w:pPr>
      <w:r w:rsidRPr="00721754">
        <w:rPr>
          <w:rFonts w:asciiTheme="majorHAnsi" w:hAnsiTheme="majorHAnsi" w:cstheme="majorHAnsi"/>
          <w:color w:val="000000" w:themeColor="text1"/>
        </w:rPr>
        <w:t xml:space="preserve">Analyse de l’offre financière, </w:t>
      </w:r>
    </w:p>
    <w:p w14:paraId="551B2E49" w14:textId="107F00DB" w:rsidR="009A4312" w:rsidRPr="00721754" w:rsidRDefault="009A4312" w:rsidP="00721754">
      <w:pPr>
        <w:pStyle w:val="Paragraphedeliste"/>
        <w:numPr>
          <w:ilvl w:val="0"/>
          <w:numId w:val="3"/>
        </w:numPr>
        <w:autoSpaceDE w:val="0"/>
        <w:autoSpaceDN w:val="0"/>
        <w:adjustRightInd w:val="0"/>
        <w:contextualSpacing/>
        <w:jc w:val="both"/>
        <w:rPr>
          <w:rFonts w:asciiTheme="majorHAnsi" w:hAnsiTheme="majorHAnsi" w:cstheme="majorHAnsi"/>
          <w:color w:val="000000" w:themeColor="text1"/>
        </w:rPr>
      </w:pPr>
      <w:r w:rsidRPr="00721754">
        <w:rPr>
          <w:rFonts w:asciiTheme="majorHAnsi" w:hAnsiTheme="majorHAnsi" w:cstheme="majorHAnsi"/>
          <w:color w:val="000000" w:themeColor="text1"/>
        </w:rPr>
        <w:t>Analyse de la capacité à mener à bien le projet</w:t>
      </w:r>
      <w:r w:rsidR="000E2571">
        <w:rPr>
          <w:rFonts w:asciiTheme="majorHAnsi" w:hAnsiTheme="majorHAnsi" w:cstheme="majorHAnsi"/>
          <w:color w:val="000000" w:themeColor="text1"/>
        </w:rPr>
        <w:t>,</w:t>
      </w:r>
      <w:r w:rsidR="000E2571" w:rsidRPr="00721754">
        <w:rPr>
          <w:rFonts w:asciiTheme="majorHAnsi" w:hAnsiTheme="majorHAnsi" w:cstheme="majorHAnsi"/>
          <w:color w:val="000000" w:themeColor="text1"/>
        </w:rPr>
        <w:t xml:space="preserve"> </w:t>
      </w:r>
    </w:p>
    <w:p w14:paraId="0ECB9976" w14:textId="1AE1B03C" w:rsidR="009A4312" w:rsidRPr="00721754" w:rsidRDefault="009A4312" w:rsidP="00721754">
      <w:pPr>
        <w:pStyle w:val="Paragraphedeliste"/>
        <w:numPr>
          <w:ilvl w:val="0"/>
          <w:numId w:val="3"/>
        </w:numPr>
        <w:autoSpaceDE w:val="0"/>
        <w:autoSpaceDN w:val="0"/>
        <w:adjustRightInd w:val="0"/>
        <w:contextualSpacing/>
        <w:jc w:val="both"/>
        <w:rPr>
          <w:rFonts w:asciiTheme="majorHAnsi" w:hAnsiTheme="majorHAnsi" w:cstheme="majorHAnsi"/>
          <w:color w:val="000000" w:themeColor="text1"/>
        </w:rPr>
      </w:pPr>
      <w:r w:rsidRPr="00721754">
        <w:rPr>
          <w:rFonts w:asciiTheme="majorHAnsi" w:hAnsiTheme="majorHAnsi" w:cstheme="majorHAnsi"/>
          <w:color w:val="000000" w:themeColor="text1"/>
        </w:rPr>
        <w:t xml:space="preserve">Due diligence de </w:t>
      </w:r>
      <w:r w:rsidR="00627F6F" w:rsidRPr="00721754">
        <w:rPr>
          <w:rFonts w:asciiTheme="majorHAnsi" w:hAnsiTheme="majorHAnsi" w:cstheme="majorHAnsi"/>
          <w:color w:val="000000" w:themeColor="text1"/>
        </w:rPr>
        <w:t>l’institution financière</w:t>
      </w:r>
      <w:r w:rsidRPr="00721754">
        <w:rPr>
          <w:rFonts w:asciiTheme="majorHAnsi" w:hAnsiTheme="majorHAnsi" w:cstheme="majorHAnsi"/>
          <w:color w:val="000000" w:themeColor="text1"/>
        </w:rPr>
        <w:t xml:space="preserve"> selon les standards d</w:t>
      </w:r>
      <w:r w:rsidR="008D6695">
        <w:rPr>
          <w:rFonts w:asciiTheme="majorHAnsi" w:hAnsiTheme="majorHAnsi" w:cstheme="majorHAnsi"/>
          <w:color w:val="000000" w:themeColor="text1"/>
        </w:rPr>
        <w:t>e UNCDF/</w:t>
      </w:r>
      <w:r w:rsidRPr="00721754">
        <w:rPr>
          <w:rFonts w:asciiTheme="majorHAnsi" w:hAnsiTheme="majorHAnsi" w:cstheme="majorHAnsi"/>
          <w:color w:val="000000" w:themeColor="text1"/>
        </w:rPr>
        <w:t>PNUD.</w:t>
      </w:r>
    </w:p>
    <w:p w14:paraId="1028D27C" w14:textId="77777777" w:rsidR="009A4312" w:rsidRPr="00721754" w:rsidRDefault="009A4312" w:rsidP="00721754">
      <w:pPr>
        <w:autoSpaceDE w:val="0"/>
        <w:autoSpaceDN w:val="0"/>
        <w:adjustRightInd w:val="0"/>
        <w:jc w:val="both"/>
        <w:rPr>
          <w:rFonts w:asciiTheme="majorHAnsi" w:hAnsiTheme="majorHAnsi" w:cstheme="majorHAnsi"/>
          <w:color w:val="000000" w:themeColor="text1"/>
        </w:rPr>
      </w:pPr>
      <w:bookmarkStart w:id="4" w:name="_Hlk12004202"/>
    </w:p>
    <w:bookmarkEnd w:id="4"/>
    <w:p w14:paraId="5A5EE7D5" w14:textId="20EB69E5" w:rsidR="009A4312" w:rsidRPr="00721754" w:rsidRDefault="009A4312" w:rsidP="00721754">
      <w:pPr>
        <w:rPr>
          <w:rFonts w:asciiTheme="majorHAnsi" w:hAnsiTheme="majorHAnsi" w:cstheme="majorHAnsi"/>
          <w:b/>
          <w:color w:val="000000" w:themeColor="text1"/>
        </w:rPr>
      </w:pPr>
    </w:p>
    <w:p w14:paraId="05F0C4FA" w14:textId="77777777" w:rsidR="009A4312" w:rsidRPr="00721754" w:rsidRDefault="009A4312" w:rsidP="00721754">
      <w:pPr>
        <w:numPr>
          <w:ilvl w:val="0"/>
          <w:numId w:val="7"/>
        </w:numPr>
        <w:jc w:val="both"/>
        <w:rPr>
          <w:rFonts w:asciiTheme="majorHAnsi" w:hAnsiTheme="majorHAnsi" w:cstheme="majorHAnsi"/>
          <w:b/>
          <w:color w:val="000000" w:themeColor="text1"/>
        </w:rPr>
      </w:pPr>
      <w:r w:rsidRPr="00721754">
        <w:rPr>
          <w:rFonts w:asciiTheme="majorHAnsi" w:hAnsiTheme="majorHAnsi" w:cstheme="majorHAnsi"/>
          <w:b/>
          <w:color w:val="000000" w:themeColor="text1"/>
        </w:rPr>
        <w:t>Evaluation de l’offre technique</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6"/>
        <w:gridCol w:w="1481"/>
        <w:gridCol w:w="6663"/>
      </w:tblGrid>
      <w:tr w:rsidR="009A4312" w:rsidRPr="00721754" w14:paraId="5FC3C921" w14:textId="77777777" w:rsidTr="00027310">
        <w:trPr>
          <w:trHeight w:val="20"/>
        </w:trPr>
        <w:tc>
          <w:tcPr>
            <w:tcW w:w="1496" w:type="dxa"/>
          </w:tcPr>
          <w:p w14:paraId="00C16232" w14:textId="77777777" w:rsidR="009A4312" w:rsidRPr="00721754" w:rsidRDefault="009A4312" w:rsidP="00721754">
            <w:pPr>
              <w:autoSpaceDE w:val="0"/>
              <w:autoSpaceDN w:val="0"/>
              <w:adjustRightInd w:val="0"/>
              <w:jc w:val="both"/>
              <w:rPr>
                <w:rFonts w:asciiTheme="majorHAnsi" w:hAnsiTheme="majorHAnsi" w:cstheme="majorHAnsi"/>
                <w:b/>
                <w:color w:val="000000" w:themeColor="text1"/>
              </w:rPr>
            </w:pPr>
            <w:r w:rsidRPr="00721754">
              <w:rPr>
                <w:rFonts w:asciiTheme="majorHAnsi" w:hAnsiTheme="majorHAnsi" w:cstheme="majorHAnsi"/>
                <w:b/>
                <w:color w:val="000000" w:themeColor="text1"/>
              </w:rPr>
              <w:t xml:space="preserve">Pondération </w:t>
            </w:r>
          </w:p>
        </w:tc>
        <w:tc>
          <w:tcPr>
            <w:tcW w:w="1481" w:type="dxa"/>
          </w:tcPr>
          <w:p w14:paraId="15E0D48F" w14:textId="77777777" w:rsidR="009A4312" w:rsidRPr="00721754" w:rsidRDefault="009A4312" w:rsidP="00721754">
            <w:pPr>
              <w:autoSpaceDE w:val="0"/>
              <w:autoSpaceDN w:val="0"/>
              <w:adjustRightInd w:val="0"/>
              <w:jc w:val="both"/>
              <w:rPr>
                <w:rFonts w:asciiTheme="majorHAnsi" w:hAnsiTheme="majorHAnsi" w:cstheme="majorHAnsi"/>
                <w:b/>
                <w:color w:val="000000" w:themeColor="text1"/>
              </w:rPr>
            </w:pPr>
            <w:r w:rsidRPr="00721754">
              <w:rPr>
                <w:rFonts w:asciiTheme="majorHAnsi" w:hAnsiTheme="majorHAnsi" w:cstheme="majorHAnsi"/>
                <w:b/>
                <w:color w:val="000000" w:themeColor="text1"/>
              </w:rPr>
              <w:t>Critères</w:t>
            </w:r>
          </w:p>
        </w:tc>
        <w:tc>
          <w:tcPr>
            <w:tcW w:w="6663" w:type="dxa"/>
            <w:tcBorders>
              <w:bottom w:val="single" w:sz="4" w:space="0" w:color="auto"/>
            </w:tcBorders>
          </w:tcPr>
          <w:p w14:paraId="6D4734DC" w14:textId="77777777" w:rsidR="009A4312" w:rsidRPr="00721754" w:rsidRDefault="009A4312" w:rsidP="00721754">
            <w:pPr>
              <w:autoSpaceDE w:val="0"/>
              <w:autoSpaceDN w:val="0"/>
              <w:adjustRightInd w:val="0"/>
              <w:jc w:val="both"/>
              <w:rPr>
                <w:rFonts w:asciiTheme="majorHAnsi" w:hAnsiTheme="majorHAnsi" w:cstheme="majorHAnsi"/>
                <w:b/>
                <w:color w:val="000000" w:themeColor="text1"/>
              </w:rPr>
            </w:pPr>
            <w:r w:rsidRPr="00721754">
              <w:rPr>
                <w:rFonts w:asciiTheme="majorHAnsi" w:hAnsiTheme="majorHAnsi" w:cstheme="majorHAnsi"/>
                <w:b/>
                <w:color w:val="000000" w:themeColor="text1"/>
              </w:rPr>
              <w:t>Indicateurs</w:t>
            </w:r>
          </w:p>
        </w:tc>
      </w:tr>
      <w:tr w:rsidR="009A4312" w:rsidRPr="00721754" w14:paraId="4F2D0213" w14:textId="77777777" w:rsidTr="00027310">
        <w:trPr>
          <w:trHeight w:val="1350"/>
        </w:trPr>
        <w:tc>
          <w:tcPr>
            <w:tcW w:w="1496" w:type="dxa"/>
          </w:tcPr>
          <w:p w14:paraId="7507DA1E" w14:textId="77777777" w:rsidR="009A4312" w:rsidRPr="00721754" w:rsidRDefault="009A4312" w:rsidP="00721754">
            <w:pPr>
              <w:autoSpaceDE w:val="0"/>
              <w:autoSpaceDN w:val="0"/>
              <w:adjustRightInd w:val="0"/>
              <w:jc w:val="both"/>
              <w:rPr>
                <w:rFonts w:asciiTheme="majorHAnsi" w:hAnsiTheme="majorHAnsi" w:cstheme="majorHAnsi"/>
                <w:color w:val="000000" w:themeColor="text1"/>
              </w:rPr>
            </w:pPr>
            <w:r w:rsidRPr="00721754">
              <w:rPr>
                <w:rFonts w:asciiTheme="majorHAnsi" w:hAnsiTheme="majorHAnsi" w:cstheme="majorHAnsi"/>
                <w:color w:val="000000" w:themeColor="text1"/>
              </w:rPr>
              <w:t>30%</w:t>
            </w:r>
          </w:p>
        </w:tc>
        <w:tc>
          <w:tcPr>
            <w:tcW w:w="1481" w:type="dxa"/>
          </w:tcPr>
          <w:p w14:paraId="494796A7" w14:textId="77777777" w:rsidR="009A4312" w:rsidRPr="00721754" w:rsidRDefault="009A4312" w:rsidP="00721754">
            <w:pPr>
              <w:autoSpaceDE w:val="0"/>
              <w:autoSpaceDN w:val="0"/>
              <w:adjustRightInd w:val="0"/>
              <w:rPr>
                <w:rFonts w:asciiTheme="majorHAnsi" w:hAnsiTheme="majorHAnsi" w:cstheme="majorHAnsi"/>
                <w:color w:val="000000" w:themeColor="text1"/>
              </w:rPr>
            </w:pPr>
            <w:r w:rsidRPr="00721754">
              <w:rPr>
                <w:rFonts w:asciiTheme="majorHAnsi" w:hAnsiTheme="majorHAnsi" w:cstheme="majorHAnsi"/>
                <w:color w:val="000000" w:themeColor="text1"/>
              </w:rPr>
              <w:t>Expérience</w:t>
            </w:r>
          </w:p>
        </w:tc>
        <w:tc>
          <w:tcPr>
            <w:tcW w:w="6663" w:type="dxa"/>
            <w:shd w:val="clear" w:color="auto" w:fill="auto"/>
          </w:tcPr>
          <w:p w14:paraId="5A6B51EB" w14:textId="4B326DE5" w:rsidR="009A4312" w:rsidRPr="00721754" w:rsidRDefault="009A4312" w:rsidP="00721754">
            <w:pPr>
              <w:pStyle w:val="Paragraphedeliste"/>
              <w:numPr>
                <w:ilvl w:val="0"/>
                <w:numId w:val="4"/>
              </w:numPr>
              <w:autoSpaceDE w:val="0"/>
              <w:autoSpaceDN w:val="0"/>
              <w:adjustRightInd w:val="0"/>
              <w:contextualSpacing/>
              <w:jc w:val="both"/>
              <w:rPr>
                <w:rFonts w:asciiTheme="majorHAnsi" w:hAnsiTheme="majorHAnsi" w:cstheme="majorHAnsi"/>
                <w:color w:val="000000" w:themeColor="text1"/>
              </w:rPr>
            </w:pPr>
            <w:r w:rsidRPr="00721754">
              <w:rPr>
                <w:rFonts w:asciiTheme="majorHAnsi" w:hAnsiTheme="majorHAnsi" w:cstheme="majorHAnsi"/>
                <w:color w:val="000000" w:themeColor="text1"/>
              </w:rPr>
              <w:t>Disposer ou avoir disposé d’une ligne de financement destinée à la promotion de l’entreprenariat et aux PME</w:t>
            </w:r>
          </w:p>
          <w:p w14:paraId="623288A0" w14:textId="1494ADB8" w:rsidR="009A4312" w:rsidRPr="00721754" w:rsidRDefault="009A4312" w:rsidP="00721754">
            <w:pPr>
              <w:pStyle w:val="Paragraphedeliste"/>
              <w:numPr>
                <w:ilvl w:val="0"/>
                <w:numId w:val="4"/>
              </w:numPr>
              <w:autoSpaceDE w:val="0"/>
              <w:autoSpaceDN w:val="0"/>
              <w:adjustRightInd w:val="0"/>
              <w:contextualSpacing/>
              <w:jc w:val="both"/>
              <w:rPr>
                <w:rFonts w:asciiTheme="majorHAnsi" w:hAnsiTheme="majorHAnsi" w:cstheme="majorHAnsi"/>
                <w:color w:val="000000" w:themeColor="text1"/>
              </w:rPr>
            </w:pPr>
            <w:r w:rsidRPr="00721754">
              <w:rPr>
                <w:rFonts w:asciiTheme="majorHAnsi" w:hAnsiTheme="majorHAnsi" w:cstheme="majorHAnsi"/>
                <w:color w:val="000000" w:themeColor="text1"/>
              </w:rPr>
              <w:t xml:space="preserve">Expériences de partenariat avec des fonds et agences de développement, en particulier </w:t>
            </w:r>
            <w:r w:rsidR="004231B3" w:rsidRPr="00721754">
              <w:rPr>
                <w:rFonts w:asciiTheme="majorHAnsi" w:hAnsiTheme="majorHAnsi" w:cstheme="majorHAnsi"/>
                <w:color w:val="000000" w:themeColor="text1"/>
              </w:rPr>
              <w:t>l</w:t>
            </w:r>
            <w:r w:rsidRPr="00721754">
              <w:rPr>
                <w:rFonts w:asciiTheme="majorHAnsi" w:hAnsiTheme="majorHAnsi" w:cstheme="majorHAnsi"/>
                <w:color w:val="000000" w:themeColor="text1"/>
              </w:rPr>
              <w:t>es Nations unies</w:t>
            </w:r>
          </w:p>
          <w:p w14:paraId="47B03D50" w14:textId="75EBCA50" w:rsidR="009A4312" w:rsidRPr="00721754" w:rsidRDefault="009A4312" w:rsidP="00721754">
            <w:pPr>
              <w:pStyle w:val="Paragraphedeliste"/>
              <w:numPr>
                <w:ilvl w:val="0"/>
                <w:numId w:val="4"/>
              </w:numPr>
              <w:autoSpaceDE w:val="0"/>
              <w:autoSpaceDN w:val="0"/>
              <w:adjustRightInd w:val="0"/>
              <w:contextualSpacing/>
              <w:jc w:val="both"/>
              <w:rPr>
                <w:rFonts w:asciiTheme="majorHAnsi" w:hAnsiTheme="majorHAnsi" w:cstheme="majorHAnsi"/>
                <w:color w:val="000000" w:themeColor="text1"/>
              </w:rPr>
            </w:pPr>
            <w:r w:rsidRPr="00721754">
              <w:rPr>
                <w:rFonts w:asciiTheme="majorHAnsi" w:hAnsiTheme="majorHAnsi" w:cstheme="majorHAnsi"/>
                <w:color w:val="000000" w:themeColor="text1"/>
              </w:rPr>
              <w:t xml:space="preserve">Disposer d’agences dans </w:t>
            </w:r>
            <w:r w:rsidR="004231B3" w:rsidRPr="00721754">
              <w:rPr>
                <w:rFonts w:asciiTheme="majorHAnsi" w:hAnsiTheme="majorHAnsi" w:cstheme="majorHAnsi"/>
                <w:color w:val="000000" w:themeColor="text1"/>
              </w:rPr>
              <w:t xml:space="preserve">les préfectures </w:t>
            </w:r>
          </w:p>
        </w:tc>
      </w:tr>
      <w:tr w:rsidR="009A4312" w:rsidRPr="00721754" w14:paraId="379F90FD" w14:textId="77777777" w:rsidTr="00027310">
        <w:trPr>
          <w:trHeight w:val="414"/>
        </w:trPr>
        <w:tc>
          <w:tcPr>
            <w:tcW w:w="1496" w:type="dxa"/>
          </w:tcPr>
          <w:p w14:paraId="0CB56ED8" w14:textId="77777777" w:rsidR="009A4312" w:rsidRPr="00721754" w:rsidRDefault="009A4312" w:rsidP="00721754">
            <w:pPr>
              <w:autoSpaceDE w:val="0"/>
              <w:autoSpaceDN w:val="0"/>
              <w:adjustRightInd w:val="0"/>
              <w:jc w:val="both"/>
              <w:rPr>
                <w:rFonts w:asciiTheme="majorHAnsi" w:hAnsiTheme="majorHAnsi" w:cstheme="majorHAnsi"/>
                <w:color w:val="000000" w:themeColor="text1"/>
              </w:rPr>
            </w:pPr>
            <w:r w:rsidRPr="00721754">
              <w:rPr>
                <w:rFonts w:asciiTheme="majorHAnsi" w:hAnsiTheme="majorHAnsi" w:cstheme="majorHAnsi"/>
                <w:color w:val="000000" w:themeColor="text1"/>
              </w:rPr>
              <w:t>15%</w:t>
            </w:r>
          </w:p>
        </w:tc>
        <w:tc>
          <w:tcPr>
            <w:tcW w:w="1481" w:type="dxa"/>
          </w:tcPr>
          <w:p w14:paraId="276A0313" w14:textId="77777777" w:rsidR="009A4312" w:rsidRPr="00721754" w:rsidRDefault="009A4312" w:rsidP="00721754">
            <w:pPr>
              <w:autoSpaceDE w:val="0"/>
              <w:autoSpaceDN w:val="0"/>
              <w:adjustRightInd w:val="0"/>
              <w:rPr>
                <w:rFonts w:asciiTheme="majorHAnsi" w:hAnsiTheme="majorHAnsi" w:cstheme="majorHAnsi"/>
                <w:color w:val="000000" w:themeColor="text1"/>
              </w:rPr>
            </w:pPr>
            <w:r w:rsidRPr="00721754">
              <w:rPr>
                <w:rFonts w:asciiTheme="majorHAnsi" w:hAnsiTheme="majorHAnsi" w:cstheme="majorHAnsi"/>
                <w:color w:val="000000" w:themeColor="text1"/>
              </w:rPr>
              <w:t>Objectifs</w:t>
            </w:r>
          </w:p>
        </w:tc>
        <w:tc>
          <w:tcPr>
            <w:tcW w:w="6663" w:type="dxa"/>
            <w:tcBorders>
              <w:bottom w:val="single" w:sz="4" w:space="0" w:color="auto"/>
            </w:tcBorders>
          </w:tcPr>
          <w:p w14:paraId="2904C8FE" w14:textId="5E193F13" w:rsidR="009A4312" w:rsidRPr="00721754" w:rsidRDefault="009A4312" w:rsidP="00721754">
            <w:pPr>
              <w:pStyle w:val="Paragraphedeliste"/>
              <w:numPr>
                <w:ilvl w:val="0"/>
                <w:numId w:val="4"/>
              </w:numPr>
              <w:autoSpaceDE w:val="0"/>
              <w:autoSpaceDN w:val="0"/>
              <w:adjustRightInd w:val="0"/>
              <w:contextualSpacing/>
              <w:jc w:val="both"/>
              <w:rPr>
                <w:rFonts w:asciiTheme="majorHAnsi" w:hAnsiTheme="majorHAnsi" w:cstheme="majorHAnsi"/>
                <w:color w:val="000000" w:themeColor="text1"/>
              </w:rPr>
            </w:pPr>
            <w:r w:rsidRPr="00721754">
              <w:rPr>
                <w:rFonts w:asciiTheme="majorHAnsi" w:hAnsiTheme="majorHAnsi" w:cstheme="majorHAnsi"/>
                <w:color w:val="000000" w:themeColor="text1"/>
              </w:rPr>
              <w:t>Alignement des objectifs de la structure avec les problématiques de développement</w:t>
            </w:r>
            <w:r w:rsidR="003D3DA1" w:rsidRPr="00721754">
              <w:rPr>
                <w:rFonts w:asciiTheme="majorHAnsi" w:hAnsiTheme="majorHAnsi" w:cstheme="majorHAnsi"/>
                <w:color w:val="000000" w:themeColor="text1"/>
              </w:rPr>
              <w:t xml:space="preserve"> économique</w:t>
            </w:r>
            <w:r w:rsidRPr="00721754">
              <w:rPr>
                <w:rFonts w:asciiTheme="majorHAnsi" w:hAnsiTheme="majorHAnsi" w:cstheme="majorHAnsi"/>
                <w:color w:val="000000" w:themeColor="text1"/>
              </w:rPr>
              <w:t xml:space="preserve"> local </w:t>
            </w:r>
            <w:r w:rsidR="003D3DA1" w:rsidRPr="00721754">
              <w:rPr>
                <w:rFonts w:asciiTheme="majorHAnsi" w:hAnsiTheme="majorHAnsi" w:cstheme="majorHAnsi"/>
                <w:color w:val="000000" w:themeColor="text1"/>
              </w:rPr>
              <w:t>inclusif</w:t>
            </w:r>
          </w:p>
        </w:tc>
      </w:tr>
      <w:tr w:rsidR="009A4312" w:rsidRPr="00721754" w14:paraId="56AB4DE8" w14:textId="77777777" w:rsidTr="00027310">
        <w:trPr>
          <w:trHeight w:val="603"/>
        </w:trPr>
        <w:tc>
          <w:tcPr>
            <w:tcW w:w="1496" w:type="dxa"/>
          </w:tcPr>
          <w:p w14:paraId="7F8A1625" w14:textId="77777777" w:rsidR="009A4312" w:rsidRPr="00721754" w:rsidRDefault="009A4312" w:rsidP="00721754">
            <w:pPr>
              <w:autoSpaceDE w:val="0"/>
              <w:autoSpaceDN w:val="0"/>
              <w:adjustRightInd w:val="0"/>
              <w:jc w:val="both"/>
              <w:rPr>
                <w:rFonts w:asciiTheme="majorHAnsi" w:hAnsiTheme="majorHAnsi" w:cstheme="majorHAnsi"/>
                <w:color w:val="000000" w:themeColor="text1"/>
              </w:rPr>
            </w:pPr>
            <w:r w:rsidRPr="00721754">
              <w:rPr>
                <w:rFonts w:asciiTheme="majorHAnsi" w:hAnsiTheme="majorHAnsi" w:cstheme="majorHAnsi"/>
                <w:color w:val="000000" w:themeColor="text1"/>
              </w:rPr>
              <w:t>15%</w:t>
            </w:r>
          </w:p>
        </w:tc>
        <w:tc>
          <w:tcPr>
            <w:tcW w:w="1481" w:type="dxa"/>
          </w:tcPr>
          <w:p w14:paraId="6F807A48" w14:textId="77777777" w:rsidR="009A4312" w:rsidRPr="00721754" w:rsidRDefault="009A4312" w:rsidP="00721754">
            <w:pPr>
              <w:autoSpaceDE w:val="0"/>
              <w:autoSpaceDN w:val="0"/>
              <w:adjustRightInd w:val="0"/>
              <w:rPr>
                <w:rFonts w:asciiTheme="majorHAnsi" w:hAnsiTheme="majorHAnsi" w:cstheme="majorHAnsi"/>
                <w:color w:val="000000" w:themeColor="text1"/>
              </w:rPr>
            </w:pPr>
            <w:r w:rsidRPr="00721754">
              <w:rPr>
                <w:rFonts w:asciiTheme="majorHAnsi" w:hAnsiTheme="majorHAnsi" w:cstheme="majorHAnsi"/>
                <w:color w:val="000000" w:themeColor="text1"/>
              </w:rPr>
              <w:t>Personnel et gouvernance</w:t>
            </w:r>
          </w:p>
        </w:tc>
        <w:tc>
          <w:tcPr>
            <w:tcW w:w="6663" w:type="dxa"/>
            <w:tcBorders>
              <w:bottom w:val="single" w:sz="4" w:space="0" w:color="auto"/>
            </w:tcBorders>
            <w:shd w:val="clear" w:color="auto" w:fill="auto"/>
          </w:tcPr>
          <w:p w14:paraId="2EE00B47" w14:textId="77777777" w:rsidR="009A4312" w:rsidRPr="00721754" w:rsidRDefault="009A4312" w:rsidP="00721754">
            <w:pPr>
              <w:pStyle w:val="Paragraphedeliste"/>
              <w:numPr>
                <w:ilvl w:val="0"/>
                <w:numId w:val="4"/>
              </w:numPr>
              <w:autoSpaceDE w:val="0"/>
              <w:autoSpaceDN w:val="0"/>
              <w:adjustRightInd w:val="0"/>
              <w:contextualSpacing/>
              <w:jc w:val="both"/>
              <w:rPr>
                <w:rFonts w:asciiTheme="majorHAnsi" w:hAnsiTheme="majorHAnsi" w:cstheme="majorHAnsi"/>
                <w:color w:val="000000" w:themeColor="text1"/>
              </w:rPr>
            </w:pPr>
            <w:r w:rsidRPr="00721754">
              <w:rPr>
                <w:rFonts w:asciiTheme="majorHAnsi" w:hAnsiTheme="majorHAnsi" w:cstheme="majorHAnsi"/>
                <w:color w:val="000000" w:themeColor="text1"/>
              </w:rPr>
              <w:t>Profil de l’encadrement supérieur et niveau d’expertise</w:t>
            </w:r>
          </w:p>
          <w:p w14:paraId="641D64A7" w14:textId="77777777" w:rsidR="009A4312" w:rsidRPr="00721754" w:rsidRDefault="009A4312" w:rsidP="00721754">
            <w:pPr>
              <w:pStyle w:val="Paragraphedeliste"/>
              <w:numPr>
                <w:ilvl w:val="0"/>
                <w:numId w:val="4"/>
              </w:numPr>
              <w:autoSpaceDE w:val="0"/>
              <w:autoSpaceDN w:val="0"/>
              <w:adjustRightInd w:val="0"/>
              <w:contextualSpacing/>
              <w:jc w:val="both"/>
              <w:rPr>
                <w:rFonts w:asciiTheme="majorHAnsi" w:hAnsiTheme="majorHAnsi" w:cstheme="majorHAnsi"/>
                <w:color w:val="000000" w:themeColor="text1"/>
              </w:rPr>
            </w:pPr>
            <w:r w:rsidRPr="00721754">
              <w:rPr>
                <w:rFonts w:asciiTheme="majorHAnsi" w:hAnsiTheme="majorHAnsi" w:cstheme="majorHAnsi"/>
                <w:color w:val="000000" w:themeColor="text1"/>
              </w:rPr>
              <w:t>Ratio par sexe dans le conseil d’administration et le personnel</w:t>
            </w:r>
          </w:p>
        </w:tc>
      </w:tr>
      <w:tr w:rsidR="009A4312" w:rsidRPr="00721754" w14:paraId="6631A2A3" w14:textId="77777777" w:rsidTr="00027310">
        <w:trPr>
          <w:trHeight w:val="600"/>
        </w:trPr>
        <w:tc>
          <w:tcPr>
            <w:tcW w:w="1496" w:type="dxa"/>
          </w:tcPr>
          <w:p w14:paraId="04D8A510" w14:textId="77777777" w:rsidR="009A4312" w:rsidRPr="00721754" w:rsidRDefault="009A4312" w:rsidP="00721754">
            <w:pPr>
              <w:autoSpaceDE w:val="0"/>
              <w:autoSpaceDN w:val="0"/>
              <w:adjustRightInd w:val="0"/>
              <w:jc w:val="both"/>
              <w:rPr>
                <w:rFonts w:asciiTheme="majorHAnsi" w:hAnsiTheme="majorHAnsi" w:cstheme="majorHAnsi"/>
                <w:color w:val="000000" w:themeColor="text1"/>
              </w:rPr>
            </w:pPr>
            <w:r w:rsidRPr="00721754">
              <w:rPr>
                <w:rFonts w:asciiTheme="majorHAnsi" w:hAnsiTheme="majorHAnsi" w:cstheme="majorHAnsi"/>
                <w:color w:val="000000" w:themeColor="text1"/>
              </w:rPr>
              <w:t>40 %</w:t>
            </w:r>
          </w:p>
        </w:tc>
        <w:tc>
          <w:tcPr>
            <w:tcW w:w="1481" w:type="dxa"/>
          </w:tcPr>
          <w:p w14:paraId="0640F9E2" w14:textId="77777777" w:rsidR="009A4312" w:rsidRPr="00721754" w:rsidRDefault="009A4312" w:rsidP="00721754">
            <w:pPr>
              <w:autoSpaceDE w:val="0"/>
              <w:autoSpaceDN w:val="0"/>
              <w:adjustRightInd w:val="0"/>
              <w:rPr>
                <w:rFonts w:asciiTheme="majorHAnsi" w:hAnsiTheme="majorHAnsi" w:cstheme="majorHAnsi"/>
                <w:color w:val="000000" w:themeColor="text1"/>
              </w:rPr>
            </w:pPr>
            <w:r w:rsidRPr="00721754">
              <w:rPr>
                <w:rFonts w:asciiTheme="majorHAnsi" w:hAnsiTheme="majorHAnsi" w:cstheme="majorHAnsi"/>
                <w:color w:val="000000" w:themeColor="text1"/>
              </w:rPr>
              <w:t xml:space="preserve">Proposition de mise en œuvre </w:t>
            </w:r>
          </w:p>
        </w:tc>
        <w:tc>
          <w:tcPr>
            <w:tcW w:w="6663" w:type="dxa"/>
            <w:tcBorders>
              <w:bottom w:val="single" w:sz="4" w:space="0" w:color="auto"/>
            </w:tcBorders>
            <w:shd w:val="clear" w:color="auto" w:fill="auto"/>
          </w:tcPr>
          <w:p w14:paraId="05BF06E2" w14:textId="77777777" w:rsidR="009A4312" w:rsidRPr="00721754" w:rsidRDefault="009A4312" w:rsidP="00721754">
            <w:pPr>
              <w:pStyle w:val="Paragraphedeliste"/>
              <w:numPr>
                <w:ilvl w:val="0"/>
                <w:numId w:val="4"/>
              </w:numPr>
              <w:autoSpaceDE w:val="0"/>
              <w:autoSpaceDN w:val="0"/>
              <w:adjustRightInd w:val="0"/>
              <w:contextualSpacing/>
              <w:jc w:val="both"/>
              <w:rPr>
                <w:rFonts w:asciiTheme="majorHAnsi" w:hAnsiTheme="majorHAnsi" w:cstheme="majorHAnsi"/>
                <w:color w:val="000000" w:themeColor="text1"/>
              </w:rPr>
            </w:pPr>
            <w:r w:rsidRPr="00721754">
              <w:rPr>
                <w:rFonts w:asciiTheme="majorHAnsi" w:hAnsiTheme="majorHAnsi" w:cstheme="majorHAnsi"/>
                <w:color w:val="000000" w:themeColor="text1"/>
              </w:rPr>
              <w:t>Qualité de la proposition de la note méthodologique et du plan de travail</w:t>
            </w:r>
          </w:p>
          <w:p w14:paraId="0C77ACEC" w14:textId="77777777" w:rsidR="009A4312" w:rsidRPr="00721754" w:rsidRDefault="009A4312" w:rsidP="00721754">
            <w:pPr>
              <w:pStyle w:val="Paragraphedeliste"/>
              <w:numPr>
                <w:ilvl w:val="0"/>
                <w:numId w:val="4"/>
              </w:numPr>
              <w:autoSpaceDE w:val="0"/>
              <w:autoSpaceDN w:val="0"/>
              <w:adjustRightInd w:val="0"/>
              <w:contextualSpacing/>
              <w:jc w:val="both"/>
              <w:rPr>
                <w:rFonts w:asciiTheme="majorHAnsi" w:hAnsiTheme="majorHAnsi" w:cstheme="majorHAnsi"/>
                <w:color w:val="000000" w:themeColor="text1"/>
              </w:rPr>
            </w:pPr>
            <w:r w:rsidRPr="00721754">
              <w:rPr>
                <w:rFonts w:asciiTheme="majorHAnsi" w:hAnsiTheme="majorHAnsi" w:cstheme="majorHAnsi"/>
                <w:color w:val="000000" w:themeColor="text1"/>
              </w:rPr>
              <w:t>Capacité à fournir l’ensemble des livrables demandés</w:t>
            </w:r>
          </w:p>
        </w:tc>
      </w:tr>
    </w:tbl>
    <w:p w14:paraId="729D71BF" w14:textId="77777777" w:rsidR="003C6706" w:rsidRDefault="003C6706" w:rsidP="00721754">
      <w:pPr>
        <w:autoSpaceDE w:val="0"/>
        <w:autoSpaceDN w:val="0"/>
        <w:adjustRightInd w:val="0"/>
        <w:jc w:val="both"/>
        <w:rPr>
          <w:rFonts w:asciiTheme="majorHAnsi" w:hAnsiTheme="majorHAnsi" w:cstheme="majorHAnsi"/>
          <w:color w:val="000000" w:themeColor="text1"/>
        </w:rPr>
      </w:pPr>
    </w:p>
    <w:p w14:paraId="19393D4E" w14:textId="1D21A4E0" w:rsidR="009A4312" w:rsidRDefault="009A4312" w:rsidP="00721754">
      <w:pPr>
        <w:autoSpaceDE w:val="0"/>
        <w:autoSpaceDN w:val="0"/>
        <w:adjustRightInd w:val="0"/>
        <w:jc w:val="both"/>
        <w:rPr>
          <w:rFonts w:asciiTheme="majorHAnsi" w:hAnsiTheme="majorHAnsi" w:cstheme="majorHAnsi"/>
          <w:color w:val="000000" w:themeColor="text1"/>
        </w:rPr>
      </w:pPr>
      <w:r w:rsidRPr="00721754">
        <w:rPr>
          <w:rFonts w:asciiTheme="majorHAnsi" w:hAnsiTheme="majorHAnsi" w:cstheme="majorHAnsi"/>
          <w:color w:val="000000" w:themeColor="text1"/>
        </w:rPr>
        <w:t>Seules les propositions ayant obtenu au moins 70% des points à l’issue de l’évaluation technique seront pris en compte pour l’évaluation financière.</w:t>
      </w:r>
    </w:p>
    <w:p w14:paraId="2EBEF2ED" w14:textId="77777777" w:rsidR="003C6706" w:rsidRPr="00721754" w:rsidRDefault="003C6706" w:rsidP="00721754">
      <w:pPr>
        <w:autoSpaceDE w:val="0"/>
        <w:autoSpaceDN w:val="0"/>
        <w:adjustRightInd w:val="0"/>
        <w:jc w:val="both"/>
        <w:rPr>
          <w:rFonts w:asciiTheme="majorHAnsi" w:hAnsiTheme="majorHAnsi" w:cstheme="majorHAnsi"/>
          <w:color w:val="000000" w:themeColor="text1"/>
        </w:rPr>
      </w:pPr>
    </w:p>
    <w:p w14:paraId="43F19701" w14:textId="77777777" w:rsidR="009A4312" w:rsidRPr="00721754" w:rsidRDefault="009A4312" w:rsidP="00721754">
      <w:pPr>
        <w:numPr>
          <w:ilvl w:val="0"/>
          <w:numId w:val="7"/>
        </w:numPr>
        <w:jc w:val="both"/>
        <w:rPr>
          <w:rFonts w:asciiTheme="majorHAnsi" w:hAnsiTheme="majorHAnsi" w:cstheme="majorHAnsi"/>
          <w:b/>
          <w:color w:val="000000" w:themeColor="text1"/>
        </w:rPr>
      </w:pPr>
      <w:r w:rsidRPr="00721754">
        <w:rPr>
          <w:rFonts w:asciiTheme="majorHAnsi" w:hAnsiTheme="majorHAnsi" w:cstheme="majorHAnsi"/>
          <w:b/>
          <w:color w:val="000000" w:themeColor="text1"/>
        </w:rPr>
        <w:t>Evaluation Financière</w:t>
      </w:r>
    </w:p>
    <w:p w14:paraId="6423B3FD" w14:textId="77777777" w:rsidR="003C6706" w:rsidRDefault="003C6706" w:rsidP="00721754">
      <w:pPr>
        <w:jc w:val="both"/>
        <w:rPr>
          <w:rFonts w:asciiTheme="majorHAnsi" w:hAnsiTheme="majorHAnsi" w:cstheme="majorHAnsi"/>
          <w:color w:val="000000" w:themeColor="text1"/>
        </w:rPr>
      </w:pPr>
    </w:p>
    <w:p w14:paraId="263AC7A6" w14:textId="6E7A47DC" w:rsidR="009A4312" w:rsidRPr="00721754" w:rsidRDefault="009A4312" w:rsidP="00721754">
      <w:pPr>
        <w:jc w:val="both"/>
        <w:rPr>
          <w:rFonts w:asciiTheme="majorHAnsi" w:hAnsiTheme="majorHAnsi" w:cstheme="majorHAnsi"/>
          <w:color w:val="000000" w:themeColor="text1"/>
        </w:rPr>
      </w:pPr>
      <w:r w:rsidRPr="00721754">
        <w:rPr>
          <w:rFonts w:asciiTheme="majorHAnsi" w:hAnsiTheme="majorHAnsi" w:cstheme="majorHAnsi"/>
          <w:color w:val="000000" w:themeColor="text1"/>
        </w:rPr>
        <w:t>La formule utilisée pour déterminer les scores financiers est la suivante :</w:t>
      </w:r>
    </w:p>
    <w:p w14:paraId="3809ED51" w14:textId="77777777" w:rsidR="009A4312" w:rsidRPr="00721754" w:rsidRDefault="009A4312" w:rsidP="00721754">
      <w:pPr>
        <w:jc w:val="center"/>
        <w:rPr>
          <w:rFonts w:asciiTheme="majorHAnsi" w:hAnsiTheme="majorHAnsi" w:cstheme="majorHAnsi"/>
          <w:b/>
          <w:color w:val="000000" w:themeColor="text1"/>
        </w:rPr>
      </w:pPr>
      <w:r w:rsidRPr="00721754">
        <w:rPr>
          <w:rFonts w:asciiTheme="majorHAnsi" w:hAnsiTheme="majorHAnsi" w:cstheme="majorHAnsi"/>
          <w:b/>
          <w:color w:val="000000" w:themeColor="text1"/>
        </w:rPr>
        <w:t>Sf=100 x Fm /F,</w:t>
      </w:r>
    </w:p>
    <w:p w14:paraId="6FE2173C" w14:textId="77777777" w:rsidR="009A4312" w:rsidRPr="00721754" w:rsidRDefault="009A4312" w:rsidP="00721754">
      <w:pPr>
        <w:jc w:val="both"/>
        <w:rPr>
          <w:rFonts w:asciiTheme="majorHAnsi" w:hAnsiTheme="majorHAnsi" w:cstheme="majorHAnsi"/>
          <w:color w:val="000000" w:themeColor="text1"/>
        </w:rPr>
      </w:pPr>
      <w:r w:rsidRPr="00721754">
        <w:rPr>
          <w:rFonts w:asciiTheme="majorHAnsi" w:hAnsiTheme="majorHAnsi" w:cstheme="majorHAnsi"/>
          <w:color w:val="000000" w:themeColor="text1"/>
        </w:rPr>
        <w:t xml:space="preserve">Sf : score financier, </w:t>
      </w:r>
    </w:p>
    <w:p w14:paraId="4FA25EB1" w14:textId="77777777" w:rsidR="009A4312" w:rsidRPr="00721754" w:rsidRDefault="009A4312" w:rsidP="00721754">
      <w:pPr>
        <w:jc w:val="both"/>
        <w:rPr>
          <w:rFonts w:asciiTheme="majorHAnsi" w:hAnsiTheme="majorHAnsi" w:cstheme="majorHAnsi"/>
          <w:color w:val="000000" w:themeColor="text1"/>
        </w:rPr>
      </w:pPr>
      <w:r w:rsidRPr="00721754">
        <w:rPr>
          <w:rFonts w:asciiTheme="majorHAnsi" w:hAnsiTheme="majorHAnsi" w:cstheme="majorHAnsi"/>
          <w:color w:val="000000" w:themeColor="text1"/>
        </w:rPr>
        <w:t xml:space="preserve">Fm : proposition la moins disante, </w:t>
      </w:r>
    </w:p>
    <w:p w14:paraId="23179CEC" w14:textId="48BCCE7F" w:rsidR="009A4312" w:rsidRDefault="009A4312" w:rsidP="00721754">
      <w:pPr>
        <w:jc w:val="both"/>
        <w:rPr>
          <w:rFonts w:asciiTheme="majorHAnsi" w:hAnsiTheme="majorHAnsi" w:cstheme="majorHAnsi"/>
          <w:color w:val="000000" w:themeColor="text1"/>
        </w:rPr>
      </w:pPr>
      <w:r w:rsidRPr="00721754">
        <w:rPr>
          <w:rFonts w:asciiTheme="majorHAnsi" w:hAnsiTheme="majorHAnsi" w:cstheme="majorHAnsi"/>
          <w:color w:val="000000" w:themeColor="text1"/>
        </w:rPr>
        <w:t>F : prix de la proposition considérée.</w:t>
      </w:r>
    </w:p>
    <w:p w14:paraId="0E4AB2F5" w14:textId="77777777" w:rsidR="003C6706" w:rsidRPr="00721754" w:rsidRDefault="003C6706" w:rsidP="00721754">
      <w:pPr>
        <w:jc w:val="both"/>
        <w:rPr>
          <w:rFonts w:asciiTheme="majorHAnsi" w:hAnsiTheme="majorHAnsi" w:cstheme="majorHAnsi"/>
          <w:color w:val="000000" w:themeColor="text1"/>
        </w:rPr>
      </w:pPr>
    </w:p>
    <w:p w14:paraId="5BEBBD6F" w14:textId="77777777" w:rsidR="009A4312" w:rsidRPr="00721754" w:rsidRDefault="009A4312" w:rsidP="00721754">
      <w:pPr>
        <w:numPr>
          <w:ilvl w:val="0"/>
          <w:numId w:val="7"/>
        </w:numPr>
        <w:jc w:val="both"/>
        <w:rPr>
          <w:rFonts w:asciiTheme="majorHAnsi" w:hAnsiTheme="majorHAnsi" w:cstheme="majorHAnsi"/>
          <w:b/>
          <w:color w:val="000000" w:themeColor="text1"/>
        </w:rPr>
      </w:pPr>
      <w:r w:rsidRPr="00721754">
        <w:rPr>
          <w:rFonts w:asciiTheme="majorHAnsi" w:hAnsiTheme="majorHAnsi" w:cstheme="majorHAnsi"/>
          <w:b/>
          <w:color w:val="000000" w:themeColor="text1"/>
        </w:rPr>
        <w:t>Evaluation finale</w:t>
      </w:r>
    </w:p>
    <w:p w14:paraId="016ADB7E" w14:textId="77777777" w:rsidR="003C6706" w:rsidRDefault="003C6706" w:rsidP="00721754">
      <w:pPr>
        <w:jc w:val="both"/>
        <w:rPr>
          <w:rFonts w:asciiTheme="majorHAnsi" w:hAnsiTheme="majorHAnsi" w:cstheme="majorHAnsi"/>
          <w:color w:val="000000" w:themeColor="text1"/>
          <w:lang w:val="x-none"/>
        </w:rPr>
      </w:pPr>
    </w:p>
    <w:p w14:paraId="7DCF31E6" w14:textId="62C02C28" w:rsidR="009A4312" w:rsidRPr="00721754" w:rsidRDefault="009A4312" w:rsidP="00721754">
      <w:pPr>
        <w:jc w:val="both"/>
        <w:rPr>
          <w:rFonts w:asciiTheme="majorHAnsi" w:hAnsiTheme="majorHAnsi" w:cstheme="majorHAnsi"/>
          <w:color w:val="000000" w:themeColor="text1"/>
          <w:lang w:val="x-none"/>
        </w:rPr>
      </w:pPr>
      <w:r w:rsidRPr="00721754">
        <w:rPr>
          <w:rFonts w:asciiTheme="majorHAnsi" w:hAnsiTheme="majorHAnsi" w:cstheme="majorHAnsi"/>
          <w:color w:val="000000" w:themeColor="text1"/>
          <w:lang w:val="x-none"/>
        </w:rPr>
        <w:t xml:space="preserve">La méthode combinée sera utilisée pour l’évaluation finale. </w:t>
      </w:r>
    </w:p>
    <w:p w14:paraId="10BA37F3" w14:textId="77777777" w:rsidR="009A4312" w:rsidRPr="00721754" w:rsidRDefault="009A4312" w:rsidP="00721754">
      <w:pPr>
        <w:jc w:val="both"/>
        <w:rPr>
          <w:rFonts w:asciiTheme="majorHAnsi" w:hAnsiTheme="majorHAnsi" w:cstheme="majorHAnsi"/>
          <w:color w:val="000000" w:themeColor="text1"/>
          <w:lang w:val="x-none"/>
        </w:rPr>
      </w:pPr>
      <w:r w:rsidRPr="00721754">
        <w:rPr>
          <w:rFonts w:asciiTheme="majorHAnsi" w:hAnsiTheme="majorHAnsi" w:cstheme="majorHAnsi"/>
          <w:color w:val="000000" w:themeColor="text1"/>
          <w:lang w:val="x-none"/>
        </w:rPr>
        <w:t>La notation finale sera la moyenne pondérée de la note technique et de la note financière avec les coefficients de pondération suivants : score technique (70%) et score financier (30%) ;</w:t>
      </w:r>
    </w:p>
    <w:p w14:paraId="53010E43" w14:textId="77777777" w:rsidR="009A4312" w:rsidRPr="00721754" w:rsidRDefault="009A4312" w:rsidP="00721754">
      <w:pPr>
        <w:jc w:val="both"/>
        <w:rPr>
          <w:rFonts w:asciiTheme="majorHAnsi" w:hAnsiTheme="majorHAnsi" w:cstheme="majorHAnsi"/>
          <w:color w:val="000000" w:themeColor="text1"/>
          <w:lang w:val="x-none"/>
        </w:rPr>
      </w:pPr>
      <w:r w:rsidRPr="00721754">
        <w:rPr>
          <w:rFonts w:asciiTheme="majorHAnsi" w:hAnsiTheme="majorHAnsi" w:cstheme="majorHAnsi"/>
          <w:color w:val="000000" w:themeColor="text1"/>
          <w:lang w:val="x-none"/>
        </w:rPr>
        <w:t xml:space="preserve">La note totale (T) sera donc : </w:t>
      </w:r>
    </w:p>
    <w:p w14:paraId="6A8D07E3" w14:textId="77777777" w:rsidR="009A4312" w:rsidRPr="00721754" w:rsidRDefault="009A4312" w:rsidP="00721754">
      <w:pPr>
        <w:jc w:val="center"/>
        <w:rPr>
          <w:rFonts w:asciiTheme="majorHAnsi" w:hAnsiTheme="majorHAnsi" w:cstheme="majorHAnsi"/>
          <w:b/>
          <w:color w:val="000000" w:themeColor="text1"/>
          <w:lang w:val="x-none"/>
        </w:rPr>
      </w:pPr>
      <w:r w:rsidRPr="00721754">
        <w:rPr>
          <w:rFonts w:asciiTheme="majorHAnsi" w:hAnsiTheme="majorHAnsi" w:cstheme="majorHAnsi"/>
          <w:b/>
          <w:color w:val="000000" w:themeColor="text1"/>
          <w:lang w:val="x-none"/>
        </w:rPr>
        <w:t>T= St X 0,70 + Sf X 0,30</w:t>
      </w:r>
    </w:p>
    <w:p w14:paraId="32B3BFF3" w14:textId="7B7325E5" w:rsidR="002049B8" w:rsidRDefault="002049B8" w:rsidP="00721754">
      <w:pPr>
        <w:contextualSpacing/>
        <w:jc w:val="both"/>
        <w:rPr>
          <w:rFonts w:asciiTheme="majorHAnsi" w:hAnsiTheme="majorHAnsi" w:cstheme="majorHAnsi"/>
          <w:color w:val="000000" w:themeColor="text1"/>
        </w:rPr>
      </w:pPr>
    </w:p>
    <w:p w14:paraId="5E601801" w14:textId="77777777" w:rsidR="009C2941" w:rsidRPr="00721754" w:rsidRDefault="009C2941" w:rsidP="009C2941">
      <w:pPr>
        <w:autoSpaceDE w:val="0"/>
        <w:autoSpaceDN w:val="0"/>
        <w:adjustRightInd w:val="0"/>
        <w:jc w:val="both"/>
        <w:rPr>
          <w:rFonts w:asciiTheme="majorHAnsi" w:hAnsiTheme="majorHAnsi" w:cstheme="majorHAnsi"/>
          <w:color w:val="000000" w:themeColor="text1"/>
        </w:rPr>
      </w:pPr>
      <w:r w:rsidRPr="00721754">
        <w:rPr>
          <w:rFonts w:asciiTheme="majorHAnsi" w:hAnsiTheme="majorHAnsi" w:cstheme="majorHAnsi"/>
          <w:color w:val="000000" w:themeColor="text1"/>
        </w:rPr>
        <w:t>Les offres resteront valables pour un délai de 60 jours.</w:t>
      </w:r>
    </w:p>
    <w:p w14:paraId="0B81BA15" w14:textId="77777777" w:rsidR="003C6706" w:rsidRPr="00721754" w:rsidRDefault="003C6706" w:rsidP="00721754">
      <w:pPr>
        <w:contextualSpacing/>
        <w:jc w:val="both"/>
        <w:rPr>
          <w:rFonts w:asciiTheme="majorHAnsi" w:hAnsiTheme="majorHAnsi" w:cstheme="majorHAnsi"/>
          <w:color w:val="000000" w:themeColor="text1"/>
        </w:rPr>
      </w:pPr>
    </w:p>
    <w:p w14:paraId="1A55153A" w14:textId="15D35CD3" w:rsidR="00A4057F" w:rsidRPr="001D252F" w:rsidRDefault="00A4057F" w:rsidP="00B26D21">
      <w:pPr>
        <w:pStyle w:val="Titre4"/>
        <w:numPr>
          <w:ilvl w:val="0"/>
          <w:numId w:val="2"/>
        </w:numPr>
        <w:spacing w:before="100" w:after="100"/>
        <w:jc w:val="both"/>
        <w:rPr>
          <w:rFonts w:asciiTheme="majorHAnsi" w:hAnsiTheme="majorHAnsi" w:cstheme="majorHAnsi"/>
          <w:color w:val="000000" w:themeColor="text1"/>
          <w:u w:val="single"/>
        </w:rPr>
      </w:pPr>
      <w:r w:rsidRPr="001D252F">
        <w:rPr>
          <w:rFonts w:asciiTheme="majorHAnsi" w:hAnsiTheme="majorHAnsi" w:cstheme="majorHAnsi"/>
          <w:color w:val="000000" w:themeColor="text1"/>
          <w:u w:val="single"/>
        </w:rPr>
        <w:t xml:space="preserve">Calendrier </w:t>
      </w:r>
      <w:r w:rsidR="00E70E7A" w:rsidRPr="001D252F">
        <w:rPr>
          <w:rFonts w:asciiTheme="majorHAnsi" w:hAnsiTheme="majorHAnsi" w:cstheme="majorHAnsi"/>
          <w:color w:val="000000" w:themeColor="text1"/>
          <w:u w:val="single"/>
        </w:rPr>
        <w:t>prévisionnel</w:t>
      </w:r>
      <w:r w:rsidRPr="001D252F">
        <w:rPr>
          <w:rFonts w:asciiTheme="majorHAnsi" w:hAnsiTheme="majorHAnsi" w:cstheme="majorHAnsi"/>
          <w:color w:val="000000" w:themeColor="text1"/>
          <w:u w:val="single"/>
        </w:rPr>
        <w:t xml:space="preserve"> pour le processus de sélection et la signature </w:t>
      </w:r>
    </w:p>
    <w:p w14:paraId="6B7D6D5A" w14:textId="45D908EF" w:rsidR="00A4057F" w:rsidRPr="001D252F" w:rsidRDefault="00A4057F" w:rsidP="00A4057F">
      <w:pPr>
        <w:rPr>
          <w:rFonts w:asciiTheme="majorHAnsi" w:hAnsiTheme="majorHAnsi" w:cstheme="majorHAnsi"/>
        </w:rPr>
      </w:pPr>
    </w:p>
    <w:p w14:paraId="78F06938" w14:textId="4A4793F8" w:rsidR="0009388E" w:rsidRPr="00EF28CF" w:rsidRDefault="001F1490" w:rsidP="0009388E">
      <w:pPr>
        <w:numPr>
          <w:ilvl w:val="0"/>
          <w:numId w:val="6"/>
        </w:numPr>
        <w:spacing w:before="100" w:after="100"/>
        <w:contextualSpacing/>
        <w:jc w:val="both"/>
        <w:rPr>
          <w:rFonts w:asciiTheme="majorHAnsi" w:hAnsiTheme="majorHAnsi" w:cstheme="majorHAnsi"/>
          <w:color w:val="000000" w:themeColor="text1"/>
        </w:rPr>
      </w:pPr>
      <w:r w:rsidRPr="00EF28CF">
        <w:rPr>
          <w:rFonts w:asciiTheme="majorHAnsi" w:hAnsiTheme="majorHAnsi" w:cstheme="majorHAnsi"/>
          <w:b/>
          <w:color w:val="000000" w:themeColor="text1"/>
        </w:rPr>
        <w:t xml:space="preserve">17 aout 2020 </w:t>
      </w:r>
      <w:r w:rsidR="0009388E" w:rsidRPr="00EF28CF">
        <w:rPr>
          <w:rFonts w:asciiTheme="majorHAnsi" w:hAnsiTheme="majorHAnsi" w:cstheme="majorHAnsi"/>
          <w:b/>
          <w:color w:val="000000" w:themeColor="text1"/>
        </w:rPr>
        <w:t>:</w:t>
      </w:r>
      <w:r w:rsidR="0009388E" w:rsidRPr="00EF28CF">
        <w:rPr>
          <w:rFonts w:asciiTheme="majorHAnsi" w:hAnsiTheme="majorHAnsi" w:cstheme="majorHAnsi"/>
          <w:color w:val="000000" w:themeColor="text1"/>
        </w:rPr>
        <w:t xml:space="preserve"> lancement </w:t>
      </w:r>
      <w:r w:rsidR="00735877" w:rsidRPr="00EF28CF">
        <w:rPr>
          <w:rFonts w:asciiTheme="majorHAnsi" w:hAnsiTheme="majorHAnsi" w:cstheme="majorHAnsi"/>
          <w:color w:val="000000" w:themeColor="text1"/>
        </w:rPr>
        <w:t>de l’appel à propositions</w:t>
      </w:r>
      <w:r w:rsidR="0009388E" w:rsidRPr="00EF28CF">
        <w:rPr>
          <w:rFonts w:asciiTheme="majorHAnsi" w:hAnsiTheme="majorHAnsi" w:cstheme="majorHAnsi"/>
          <w:color w:val="000000" w:themeColor="text1"/>
        </w:rPr>
        <w:t xml:space="preserve">, </w:t>
      </w:r>
    </w:p>
    <w:p w14:paraId="756CC654" w14:textId="57CCA3CE" w:rsidR="0009388E" w:rsidRPr="00EF28CF" w:rsidRDefault="0009388E" w:rsidP="0009388E">
      <w:pPr>
        <w:numPr>
          <w:ilvl w:val="0"/>
          <w:numId w:val="6"/>
        </w:numPr>
        <w:spacing w:before="100" w:after="100"/>
        <w:contextualSpacing/>
        <w:jc w:val="both"/>
        <w:rPr>
          <w:rFonts w:asciiTheme="majorHAnsi" w:hAnsiTheme="majorHAnsi" w:cstheme="majorHAnsi"/>
          <w:color w:val="000000" w:themeColor="text1"/>
        </w:rPr>
      </w:pPr>
      <w:r w:rsidRPr="00EF28CF">
        <w:rPr>
          <w:rFonts w:asciiTheme="majorHAnsi" w:hAnsiTheme="majorHAnsi" w:cstheme="majorHAnsi"/>
          <w:b/>
          <w:color w:val="000000" w:themeColor="text1"/>
        </w:rPr>
        <w:t xml:space="preserve">Semaine du </w:t>
      </w:r>
      <w:r w:rsidR="001F1490" w:rsidRPr="00EF28CF">
        <w:rPr>
          <w:rFonts w:asciiTheme="majorHAnsi" w:hAnsiTheme="majorHAnsi" w:cstheme="majorHAnsi"/>
          <w:b/>
          <w:color w:val="000000" w:themeColor="text1"/>
        </w:rPr>
        <w:t>31 aout</w:t>
      </w:r>
      <w:r w:rsidR="000D52FF" w:rsidRPr="00EF28CF">
        <w:rPr>
          <w:rFonts w:asciiTheme="majorHAnsi" w:hAnsiTheme="majorHAnsi" w:cstheme="majorHAnsi"/>
          <w:b/>
          <w:color w:val="000000" w:themeColor="text1"/>
        </w:rPr>
        <w:t xml:space="preserve"> 2020</w:t>
      </w:r>
      <w:r w:rsidRPr="00EF28CF">
        <w:rPr>
          <w:rFonts w:asciiTheme="majorHAnsi" w:hAnsiTheme="majorHAnsi" w:cstheme="majorHAnsi"/>
          <w:b/>
          <w:color w:val="000000" w:themeColor="text1"/>
        </w:rPr>
        <w:t xml:space="preserve"> :</w:t>
      </w:r>
      <w:r w:rsidRPr="00EF28CF">
        <w:rPr>
          <w:rFonts w:asciiTheme="majorHAnsi" w:hAnsiTheme="majorHAnsi" w:cstheme="majorHAnsi"/>
          <w:color w:val="000000" w:themeColor="text1"/>
        </w:rPr>
        <w:t xml:space="preserve"> </w:t>
      </w:r>
      <w:r w:rsidR="00390122" w:rsidRPr="00EF28CF">
        <w:rPr>
          <w:rFonts w:asciiTheme="majorHAnsi" w:hAnsiTheme="majorHAnsi" w:cstheme="majorHAnsi"/>
          <w:color w:val="000000" w:themeColor="text1"/>
        </w:rPr>
        <w:t>Rencontre d’information sur l’appel à propositions</w:t>
      </w:r>
      <w:r w:rsidRPr="00EF28CF">
        <w:rPr>
          <w:rFonts w:asciiTheme="majorHAnsi" w:hAnsiTheme="majorHAnsi" w:cstheme="majorHAnsi"/>
          <w:color w:val="000000" w:themeColor="text1"/>
        </w:rPr>
        <w:t xml:space="preserve"> (veuillez envoyer un mail à </w:t>
      </w:r>
      <w:hyperlink r:id="rId13" w:history="1">
        <w:r w:rsidR="00D17BBF" w:rsidRPr="00EF28CF">
          <w:rPr>
            <w:rStyle w:val="Lienhypertexte"/>
            <w:rFonts w:asciiTheme="majorHAnsi" w:hAnsiTheme="majorHAnsi" w:cstheme="majorHAnsi"/>
          </w:rPr>
          <w:t>cossoba.nanako@uncdf.org</w:t>
        </w:r>
      </w:hyperlink>
      <w:r w:rsidRPr="00EF28CF">
        <w:rPr>
          <w:rFonts w:asciiTheme="majorHAnsi" w:hAnsiTheme="majorHAnsi" w:cstheme="majorHAnsi"/>
          <w:color w:val="000000" w:themeColor="text1"/>
        </w:rPr>
        <w:t xml:space="preserve"> </w:t>
      </w:r>
      <w:r w:rsidR="0014593A" w:rsidRPr="00EF28CF">
        <w:rPr>
          <w:rFonts w:asciiTheme="majorHAnsi" w:eastAsia="Calibri" w:hAnsiTheme="majorHAnsi" w:cstheme="majorHAnsi"/>
          <w:color w:val="000000" w:themeColor="text1"/>
        </w:rPr>
        <w:t xml:space="preserve">avec copie à </w:t>
      </w:r>
      <w:hyperlink r:id="rId14" w:history="1">
        <w:r w:rsidR="0014593A" w:rsidRPr="00EF28CF">
          <w:rPr>
            <w:rStyle w:val="Lienhypertexte"/>
            <w:rFonts w:asciiTheme="majorHAnsi" w:eastAsia="Calibri" w:hAnsiTheme="majorHAnsi" w:cstheme="majorHAnsi"/>
          </w:rPr>
          <w:t>elisa.benistant@uncdf.org</w:t>
        </w:r>
      </w:hyperlink>
      <w:r w:rsidR="0014593A" w:rsidRPr="00EF28CF">
        <w:rPr>
          <w:rFonts w:asciiTheme="majorHAnsi" w:eastAsia="Calibri" w:hAnsiTheme="majorHAnsi" w:cstheme="majorHAnsi"/>
          <w:color w:val="000000" w:themeColor="text1"/>
        </w:rPr>
        <w:t xml:space="preserve"> </w:t>
      </w:r>
      <w:r w:rsidRPr="00EF28CF">
        <w:rPr>
          <w:rFonts w:asciiTheme="majorHAnsi" w:hAnsiTheme="majorHAnsi" w:cstheme="majorHAnsi"/>
          <w:color w:val="000000" w:themeColor="text1"/>
        </w:rPr>
        <w:t>si vous souhaitez y participer),</w:t>
      </w:r>
    </w:p>
    <w:p w14:paraId="26315A52" w14:textId="4AB8C876" w:rsidR="0009388E" w:rsidRPr="00EF28CF" w:rsidRDefault="001F1490" w:rsidP="0009388E">
      <w:pPr>
        <w:numPr>
          <w:ilvl w:val="0"/>
          <w:numId w:val="6"/>
        </w:numPr>
        <w:spacing w:before="100" w:after="100"/>
        <w:contextualSpacing/>
        <w:jc w:val="both"/>
        <w:rPr>
          <w:rFonts w:asciiTheme="majorHAnsi" w:hAnsiTheme="majorHAnsi" w:cstheme="majorHAnsi"/>
          <w:color w:val="000000" w:themeColor="text1"/>
        </w:rPr>
      </w:pPr>
      <w:r w:rsidRPr="00EF28CF">
        <w:rPr>
          <w:rFonts w:asciiTheme="majorHAnsi" w:hAnsiTheme="majorHAnsi" w:cstheme="majorHAnsi"/>
          <w:b/>
          <w:color w:val="000000" w:themeColor="text1"/>
        </w:rPr>
        <w:t>13</w:t>
      </w:r>
      <w:r w:rsidR="00482FC9" w:rsidRPr="00EF28CF">
        <w:rPr>
          <w:rFonts w:asciiTheme="majorHAnsi" w:hAnsiTheme="majorHAnsi" w:cstheme="majorHAnsi"/>
          <w:b/>
          <w:color w:val="000000" w:themeColor="text1"/>
        </w:rPr>
        <w:t xml:space="preserve"> septembre 2020</w:t>
      </w:r>
      <w:r w:rsidR="0009388E" w:rsidRPr="00EF28CF">
        <w:rPr>
          <w:rFonts w:asciiTheme="majorHAnsi" w:hAnsiTheme="majorHAnsi" w:cstheme="majorHAnsi"/>
          <w:b/>
          <w:color w:val="000000" w:themeColor="text1"/>
        </w:rPr>
        <w:t xml:space="preserve"> :</w:t>
      </w:r>
      <w:r w:rsidR="0009388E" w:rsidRPr="00EF28CF">
        <w:rPr>
          <w:rFonts w:asciiTheme="majorHAnsi" w:hAnsiTheme="majorHAnsi" w:cstheme="majorHAnsi"/>
          <w:color w:val="000000" w:themeColor="text1"/>
        </w:rPr>
        <w:t xml:space="preserve"> </w:t>
      </w:r>
      <w:r w:rsidR="003D7C85" w:rsidRPr="00EF28CF">
        <w:rPr>
          <w:rFonts w:asciiTheme="majorHAnsi" w:hAnsiTheme="majorHAnsi" w:cstheme="majorHAnsi"/>
          <w:color w:val="000000" w:themeColor="text1"/>
        </w:rPr>
        <w:t xml:space="preserve">date limite de la soumission des propositions </w:t>
      </w:r>
      <w:r w:rsidRPr="00EF28CF">
        <w:rPr>
          <w:rFonts w:asciiTheme="majorHAnsi" w:hAnsiTheme="majorHAnsi" w:cstheme="majorHAnsi"/>
          <w:color w:val="000000" w:themeColor="text1"/>
        </w:rPr>
        <w:t xml:space="preserve">à </w:t>
      </w:r>
      <w:hyperlink r:id="rId15" w:history="1">
        <w:r w:rsidRPr="00EF28CF">
          <w:rPr>
            <w:rStyle w:val="Lienhypertexte"/>
            <w:rFonts w:asciiTheme="majorHAnsi" w:hAnsiTheme="majorHAnsi" w:cstheme="majorHAnsi"/>
          </w:rPr>
          <w:t>cossoba.nanako@uncdf.org</w:t>
        </w:r>
      </w:hyperlink>
      <w:r w:rsidRPr="00EF28CF">
        <w:rPr>
          <w:rStyle w:val="Lienhypertexte"/>
          <w:rFonts w:asciiTheme="majorHAnsi" w:hAnsiTheme="majorHAnsi" w:cstheme="majorHAnsi"/>
        </w:rPr>
        <w:t> </w:t>
      </w:r>
      <w:r w:rsidR="0014593A" w:rsidRPr="00EF28CF">
        <w:rPr>
          <w:rFonts w:asciiTheme="majorHAnsi" w:eastAsia="Calibri" w:hAnsiTheme="majorHAnsi" w:cstheme="majorHAnsi"/>
          <w:color w:val="000000" w:themeColor="text1"/>
        </w:rPr>
        <w:t xml:space="preserve">,  copie à </w:t>
      </w:r>
      <w:hyperlink r:id="rId16" w:history="1">
        <w:r w:rsidR="0014593A" w:rsidRPr="00EF28CF">
          <w:rPr>
            <w:rStyle w:val="Lienhypertexte"/>
            <w:rFonts w:asciiTheme="majorHAnsi" w:eastAsia="Calibri" w:hAnsiTheme="majorHAnsi" w:cstheme="majorHAnsi"/>
          </w:rPr>
          <w:t>elisa.benistant@uncdf.org</w:t>
        </w:r>
      </w:hyperlink>
      <w:r w:rsidRPr="00EF28CF">
        <w:rPr>
          <w:rStyle w:val="Lienhypertexte"/>
          <w:rFonts w:asciiTheme="majorHAnsi" w:hAnsiTheme="majorHAnsi" w:cstheme="majorHAnsi"/>
        </w:rPr>
        <w:t>;</w:t>
      </w:r>
    </w:p>
    <w:p w14:paraId="3ED566A3" w14:textId="368B455E" w:rsidR="00A65E8A" w:rsidRPr="00EF28CF" w:rsidRDefault="001F1490" w:rsidP="00A65E8A">
      <w:pPr>
        <w:numPr>
          <w:ilvl w:val="0"/>
          <w:numId w:val="6"/>
        </w:numPr>
        <w:spacing w:before="100" w:after="100"/>
        <w:contextualSpacing/>
        <w:jc w:val="both"/>
        <w:rPr>
          <w:rFonts w:asciiTheme="majorHAnsi" w:hAnsiTheme="majorHAnsi" w:cstheme="majorHAnsi"/>
          <w:color w:val="000000" w:themeColor="text1"/>
        </w:rPr>
      </w:pPr>
      <w:r w:rsidRPr="00EF28CF">
        <w:rPr>
          <w:rFonts w:asciiTheme="majorHAnsi" w:hAnsiTheme="majorHAnsi" w:cstheme="majorHAnsi"/>
          <w:b/>
          <w:color w:val="000000" w:themeColor="text1"/>
        </w:rPr>
        <w:t>14</w:t>
      </w:r>
      <w:r w:rsidR="0009388E" w:rsidRPr="00EF28CF">
        <w:rPr>
          <w:rFonts w:asciiTheme="majorHAnsi" w:hAnsiTheme="majorHAnsi" w:cstheme="majorHAnsi"/>
          <w:b/>
          <w:color w:val="000000" w:themeColor="text1"/>
        </w:rPr>
        <w:t xml:space="preserve"> septembre</w:t>
      </w:r>
      <w:r w:rsidR="00A65E8A" w:rsidRPr="00EF28CF">
        <w:rPr>
          <w:rFonts w:asciiTheme="majorHAnsi" w:hAnsiTheme="majorHAnsi" w:cstheme="majorHAnsi"/>
          <w:b/>
          <w:color w:val="000000" w:themeColor="text1"/>
        </w:rPr>
        <w:t xml:space="preserve"> </w:t>
      </w:r>
      <w:r w:rsidR="00D14D5F" w:rsidRPr="00EF28CF">
        <w:rPr>
          <w:rFonts w:asciiTheme="majorHAnsi" w:hAnsiTheme="majorHAnsi" w:cstheme="majorHAnsi"/>
          <w:b/>
          <w:color w:val="000000" w:themeColor="text1"/>
        </w:rPr>
        <w:t>au 1</w:t>
      </w:r>
      <w:r w:rsidRPr="00EF28CF">
        <w:rPr>
          <w:rFonts w:asciiTheme="majorHAnsi" w:hAnsiTheme="majorHAnsi" w:cstheme="majorHAnsi"/>
          <w:b/>
          <w:color w:val="000000" w:themeColor="text1"/>
        </w:rPr>
        <w:t>7</w:t>
      </w:r>
      <w:r w:rsidR="00D14D5F" w:rsidRPr="00EF28CF">
        <w:rPr>
          <w:rFonts w:asciiTheme="majorHAnsi" w:hAnsiTheme="majorHAnsi" w:cstheme="majorHAnsi"/>
          <w:b/>
          <w:color w:val="000000" w:themeColor="text1"/>
        </w:rPr>
        <w:t xml:space="preserve"> octobre 2020</w:t>
      </w:r>
      <w:r w:rsidR="0009388E" w:rsidRPr="00EF28CF">
        <w:rPr>
          <w:rFonts w:asciiTheme="majorHAnsi" w:hAnsiTheme="majorHAnsi" w:cstheme="majorHAnsi"/>
          <w:b/>
          <w:color w:val="000000" w:themeColor="text1"/>
        </w:rPr>
        <w:t xml:space="preserve"> :</w:t>
      </w:r>
      <w:r w:rsidR="0009388E" w:rsidRPr="00EF28CF">
        <w:rPr>
          <w:rFonts w:asciiTheme="majorHAnsi" w:hAnsiTheme="majorHAnsi" w:cstheme="majorHAnsi"/>
          <w:color w:val="000000" w:themeColor="text1"/>
        </w:rPr>
        <w:t xml:space="preserve"> </w:t>
      </w:r>
      <w:r w:rsidR="00D14D5F" w:rsidRPr="00EF28CF">
        <w:rPr>
          <w:rFonts w:asciiTheme="majorHAnsi" w:hAnsiTheme="majorHAnsi" w:cstheme="majorHAnsi"/>
          <w:color w:val="000000" w:themeColor="text1"/>
        </w:rPr>
        <w:t>évaluation</w:t>
      </w:r>
      <w:r w:rsidR="00A65E8A" w:rsidRPr="00EF28CF">
        <w:rPr>
          <w:rFonts w:asciiTheme="majorHAnsi" w:hAnsiTheme="majorHAnsi" w:cstheme="majorHAnsi"/>
          <w:color w:val="000000" w:themeColor="text1"/>
        </w:rPr>
        <w:t xml:space="preserve"> des propositions, questions complémentaires et entretiens avec les structures </w:t>
      </w:r>
      <w:r w:rsidR="004B2F25" w:rsidRPr="00EF28CF">
        <w:rPr>
          <w:rFonts w:asciiTheme="majorHAnsi" w:hAnsiTheme="majorHAnsi" w:cstheme="majorHAnsi"/>
          <w:color w:val="000000" w:themeColor="text1"/>
        </w:rPr>
        <w:t>préselectionn</w:t>
      </w:r>
      <w:r w:rsidR="004B2F25" w:rsidRPr="00EF28CF">
        <w:rPr>
          <w:rFonts w:asciiTheme="majorHAnsi" w:hAnsiTheme="majorHAnsi" w:cstheme="majorHAnsi"/>
          <w:color w:val="000000" w:themeColor="text1"/>
        </w:rPr>
        <w:t>ées </w:t>
      </w:r>
      <w:r w:rsidRPr="00EF28CF">
        <w:rPr>
          <w:rFonts w:asciiTheme="majorHAnsi" w:hAnsiTheme="majorHAnsi" w:cstheme="majorHAnsi"/>
          <w:color w:val="000000" w:themeColor="text1"/>
        </w:rPr>
        <w:t>;</w:t>
      </w:r>
    </w:p>
    <w:p w14:paraId="3C8882C1" w14:textId="747EB26D" w:rsidR="0009388E" w:rsidRPr="00EF28CF" w:rsidRDefault="00335632" w:rsidP="00522A27">
      <w:pPr>
        <w:numPr>
          <w:ilvl w:val="0"/>
          <w:numId w:val="6"/>
        </w:numPr>
        <w:spacing w:before="100" w:after="100"/>
        <w:contextualSpacing/>
        <w:jc w:val="both"/>
        <w:rPr>
          <w:rFonts w:asciiTheme="majorHAnsi" w:hAnsiTheme="majorHAnsi" w:cstheme="majorHAnsi"/>
          <w:color w:val="000000" w:themeColor="text1"/>
        </w:rPr>
      </w:pPr>
      <w:r w:rsidRPr="00EF28CF">
        <w:rPr>
          <w:rFonts w:asciiTheme="majorHAnsi" w:hAnsiTheme="majorHAnsi" w:cstheme="majorHAnsi"/>
          <w:b/>
          <w:color w:val="000000" w:themeColor="text1"/>
        </w:rPr>
        <w:t>Entre le 1</w:t>
      </w:r>
      <w:r w:rsidR="001F1490" w:rsidRPr="00EF28CF">
        <w:rPr>
          <w:rFonts w:asciiTheme="majorHAnsi" w:hAnsiTheme="majorHAnsi" w:cstheme="majorHAnsi"/>
          <w:b/>
          <w:color w:val="000000" w:themeColor="text1"/>
        </w:rPr>
        <w:t>7</w:t>
      </w:r>
      <w:r w:rsidRPr="00EF28CF">
        <w:rPr>
          <w:rFonts w:asciiTheme="majorHAnsi" w:hAnsiTheme="majorHAnsi" w:cstheme="majorHAnsi"/>
          <w:b/>
          <w:color w:val="000000" w:themeColor="text1"/>
        </w:rPr>
        <w:t xml:space="preserve"> </w:t>
      </w:r>
      <w:r w:rsidR="00EA77D3" w:rsidRPr="00EF28CF">
        <w:rPr>
          <w:rFonts w:asciiTheme="majorHAnsi" w:hAnsiTheme="majorHAnsi" w:cstheme="majorHAnsi"/>
          <w:b/>
          <w:color w:val="000000" w:themeColor="text1"/>
        </w:rPr>
        <w:t>et le 31 octobre</w:t>
      </w:r>
      <w:r w:rsidR="0009388E" w:rsidRPr="00EF28CF">
        <w:rPr>
          <w:rFonts w:asciiTheme="majorHAnsi" w:hAnsiTheme="majorHAnsi" w:cstheme="majorHAnsi"/>
          <w:b/>
          <w:color w:val="000000" w:themeColor="text1"/>
        </w:rPr>
        <w:t xml:space="preserve"> </w:t>
      </w:r>
      <w:r w:rsidR="00EA77D3" w:rsidRPr="00EF28CF">
        <w:rPr>
          <w:rFonts w:asciiTheme="majorHAnsi" w:hAnsiTheme="majorHAnsi" w:cstheme="majorHAnsi"/>
          <w:b/>
          <w:color w:val="000000" w:themeColor="text1"/>
        </w:rPr>
        <w:t xml:space="preserve">2020 </w:t>
      </w:r>
      <w:r w:rsidR="0009388E" w:rsidRPr="00EF28CF">
        <w:rPr>
          <w:rFonts w:asciiTheme="majorHAnsi" w:hAnsiTheme="majorHAnsi" w:cstheme="majorHAnsi"/>
          <w:b/>
          <w:color w:val="000000" w:themeColor="text1"/>
        </w:rPr>
        <w:t xml:space="preserve">: </w:t>
      </w:r>
      <w:r w:rsidR="00EA77D3" w:rsidRPr="00EF28CF">
        <w:rPr>
          <w:rFonts w:asciiTheme="majorHAnsi" w:hAnsiTheme="majorHAnsi" w:cstheme="majorHAnsi"/>
          <w:color w:val="000000" w:themeColor="text1"/>
        </w:rPr>
        <w:t>contractualisation</w:t>
      </w:r>
      <w:r w:rsidR="001F1490" w:rsidRPr="00EF28CF">
        <w:rPr>
          <w:rFonts w:asciiTheme="majorHAnsi" w:hAnsiTheme="majorHAnsi" w:cstheme="majorHAnsi"/>
          <w:color w:val="000000" w:themeColor="text1"/>
        </w:rPr>
        <w:t> ;</w:t>
      </w:r>
    </w:p>
    <w:p w14:paraId="330B83B3" w14:textId="7DD86155" w:rsidR="0009388E" w:rsidRPr="00EF28CF" w:rsidRDefault="00EA77D3" w:rsidP="00025456">
      <w:pPr>
        <w:numPr>
          <w:ilvl w:val="0"/>
          <w:numId w:val="6"/>
        </w:numPr>
        <w:spacing w:before="100" w:after="100"/>
        <w:contextualSpacing/>
        <w:jc w:val="both"/>
        <w:rPr>
          <w:rFonts w:asciiTheme="majorHAnsi" w:hAnsiTheme="majorHAnsi" w:cstheme="majorHAnsi"/>
          <w:color w:val="000000" w:themeColor="text1"/>
        </w:rPr>
      </w:pPr>
      <w:r w:rsidRPr="00EF28CF">
        <w:rPr>
          <w:rFonts w:asciiTheme="majorHAnsi" w:hAnsiTheme="majorHAnsi" w:cstheme="majorHAnsi"/>
          <w:b/>
          <w:color w:val="000000" w:themeColor="text1"/>
        </w:rPr>
        <w:t>1</w:t>
      </w:r>
      <w:r w:rsidRPr="00EF28CF">
        <w:rPr>
          <w:rFonts w:asciiTheme="majorHAnsi" w:hAnsiTheme="majorHAnsi" w:cstheme="majorHAnsi"/>
          <w:b/>
          <w:color w:val="000000" w:themeColor="text1"/>
          <w:vertAlign w:val="superscript"/>
        </w:rPr>
        <w:t>er</w:t>
      </w:r>
      <w:r w:rsidRPr="00EF28CF">
        <w:rPr>
          <w:rFonts w:asciiTheme="majorHAnsi" w:hAnsiTheme="majorHAnsi" w:cstheme="majorHAnsi"/>
          <w:b/>
          <w:color w:val="000000" w:themeColor="text1"/>
        </w:rPr>
        <w:t xml:space="preserve"> novembre</w:t>
      </w:r>
      <w:r w:rsidR="00A65E8A" w:rsidRPr="00EF28CF">
        <w:rPr>
          <w:rFonts w:asciiTheme="majorHAnsi" w:hAnsiTheme="majorHAnsi" w:cstheme="majorHAnsi"/>
          <w:color w:val="000000" w:themeColor="text1"/>
        </w:rPr>
        <w:t> :</w:t>
      </w:r>
      <w:r w:rsidR="0009388E" w:rsidRPr="00EF28CF">
        <w:rPr>
          <w:rFonts w:asciiTheme="majorHAnsi" w:hAnsiTheme="majorHAnsi" w:cstheme="majorHAnsi"/>
          <w:color w:val="000000" w:themeColor="text1"/>
        </w:rPr>
        <w:t xml:space="preserve"> début des activités</w:t>
      </w:r>
      <w:r w:rsidR="001F1490" w:rsidRPr="00EF28CF">
        <w:rPr>
          <w:rFonts w:asciiTheme="majorHAnsi" w:hAnsiTheme="majorHAnsi" w:cstheme="majorHAnsi"/>
          <w:color w:val="000000" w:themeColor="text1"/>
        </w:rPr>
        <w:t>.</w:t>
      </w:r>
    </w:p>
    <w:p w14:paraId="2D01875A" w14:textId="77777777" w:rsidR="00E70E7A" w:rsidRPr="001D252F" w:rsidRDefault="00E70E7A" w:rsidP="00E70E7A">
      <w:pPr>
        <w:spacing w:before="100" w:after="100"/>
        <w:contextualSpacing/>
        <w:jc w:val="both"/>
        <w:rPr>
          <w:rFonts w:asciiTheme="majorHAnsi" w:hAnsiTheme="majorHAnsi" w:cstheme="majorHAnsi"/>
          <w:color w:val="000000" w:themeColor="text1"/>
        </w:rPr>
      </w:pPr>
    </w:p>
    <w:p w14:paraId="732BABE6" w14:textId="00D1A855" w:rsidR="00E65DF0" w:rsidRPr="001D252F" w:rsidRDefault="00E65DF0" w:rsidP="00B26D21">
      <w:pPr>
        <w:pStyle w:val="Titre4"/>
        <w:numPr>
          <w:ilvl w:val="0"/>
          <w:numId w:val="2"/>
        </w:numPr>
        <w:spacing w:before="100" w:after="100"/>
        <w:jc w:val="both"/>
        <w:rPr>
          <w:rFonts w:asciiTheme="majorHAnsi" w:hAnsiTheme="majorHAnsi" w:cstheme="majorHAnsi"/>
          <w:color w:val="000000" w:themeColor="text1"/>
          <w:u w:val="single"/>
        </w:rPr>
      </w:pPr>
      <w:r w:rsidRPr="001D252F">
        <w:rPr>
          <w:rFonts w:asciiTheme="majorHAnsi" w:hAnsiTheme="majorHAnsi" w:cstheme="majorHAnsi"/>
          <w:color w:val="000000" w:themeColor="text1"/>
          <w:u w:val="single"/>
        </w:rPr>
        <w:t>Contact</w:t>
      </w:r>
      <w:bookmarkStart w:id="5" w:name="_GoBack"/>
      <w:bookmarkEnd w:id="5"/>
    </w:p>
    <w:p w14:paraId="1CF0FAD3" w14:textId="76D2E9CE" w:rsidR="0054772A" w:rsidRPr="001D252F" w:rsidRDefault="00D76683" w:rsidP="00E65DF0">
      <w:pPr>
        <w:spacing w:before="100" w:after="100"/>
        <w:jc w:val="both"/>
        <w:rPr>
          <w:rFonts w:asciiTheme="majorHAnsi" w:hAnsiTheme="majorHAnsi" w:cstheme="majorHAnsi"/>
          <w:color w:val="000000" w:themeColor="text1"/>
        </w:rPr>
      </w:pPr>
      <w:r w:rsidRPr="001D252F">
        <w:rPr>
          <w:rFonts w:asciiTheme="majorHAnsi" w:hAnsiTheme="majorHAnsi" w:cstheme="majorHAnsi"/>
          <w:color w:val="000000" w:themeColor="text1"/>
        </w:rPr>
        <w:t>Cossoba NANAKO, Chargé de Programme</w:t>
      </w:r>
      <w:r w:rsidR="00E65DF0" w:rsidRPr="001D252F">
        <w:rPr>
          <w:rFonts w:asciiTheme="majorHAnsi" w:hAnsiTheme="majorHAnsi" w:cstheme="majorHAnsi"/>
          <w:color w:val="000000" w:themeColor="text1"/>
        </w:rPr>
        <w:t xml:space="preserve"> </w:t>
      </w:r>
      <w:r w:rsidR="0054772A" w:rsidRPr="001D252F">
        <w:rPr>
          <w:rFonts w:asciiTheme="majorHAnsi" w:hAnsiTheme="majorHAnsi" w:cstheme="majorHAnsi"/>
          <w:color w:val="000000" w:themeColor="text1"/>
        </w:rPr>
        <w:t>UNCDF</w:t>
      </w:r>
    </w:p>
    <w:p w14:paraId="586325A5" w14:textId="463429B0" w:rsidR="00FD16F9" w:rsidRPr="001D252F" w:rsidRDefault="00210063" w:rsidP="00E65DF0">
      <w:pPr>
        <w:spacing w:before="100" w:after="100"/>
        <w:jc w:val="both"/>
        <w:rPr>
          <w:rFonts w:asciiTheme="majorHAnsi" w:hAnsiTheme="majorHAnsi" w:cstheme="majorHAnsi"/>
          <w:color w:val="000000" w:themeColor="text1"/>
        </w:rPr>
      </w:pPr>
      <w:hyperlink r:id="rId17" w:history="1">
        <w:r w:rsidR="00160DFD" w:rsidRPr="001D252F">
          <w:rPr>
            <w:rStyle w:val="Lienhypertexte"/>
            <w:rFonts w:asciiTheme="majorHAnsi" w:hAnsiTheme="majorHAnsi" w:cstheme="majorHAnsi"/>
          </w:rPr>
          <w:t>cossoba.nanako@uncdf.org</w:t>
        </w:r>
      </w:hyperlink>
      <w:r w:rsidR="0014593A">
        <w:rPr>
          <w:rStyle w:val="Lienhypertexte"/>
          <w:rFonts w:asciiTheme="majorHAnsi" w:hAnsiTheme="majorHAnsi" w:cstheme="majorHAnsi"/>
        </w:rPr>
        <w:t xml:space="preserve">, </w:t>
      </w:r>
      <w:r w:rsidR="0014593A">
        <w:rPr>
          <w:rFonts w:asciiTheme="majorHAnsi" w:eastAsia="Calibri" w:hAnsiTheme="majorHAnsi" w:cstheme="majorHAnsi"/>
          <w:color w:val="000000" w:themeColor="text1"/>
        </w:rPr>
        <w:t xml:space="preserve">copie à </w:t>
      </w:r>
      <w:hyperlink r:id="rId18" w:history="1">
        <w:r w:rsidR="0014593A" w:rsidRPr="006C38A6">
          <w:rPr>
            <w:rStyle w:val="Lienhypertexte"/>
            <w:rFonts w:asciiTheme="majorHAnsi" w:eastAsia="Calibri" w:hAnsiTheme="majorHAnsi" w:cstheme="majorHAnsi"/>
          </w:rPr>
          <w:t>elisa.benistant@uncdf.org</w:t>
        </w:r>
      </w:hyperlink>
    </w:p>
    <w:p w14:paraId="6255CF8C" w14:textId="7F47B4EC" w:rsidR="00E5779B" w:rsidRPr="001D252F" w:rsidRDefault="00E5779B" w:rsidP="00E65DF0">
      <w:pPr>
        <w:spacing w:before="100" w:after="100"/>
        <w:jc w:val="both"/>
        <w:rPr>
          <w:rFonts w:asciiTheme="majorHAnsi" w:hAnsiTheme="majorHAnsi" w:cstheme="majorHAnsi"/>
          <w:color w:val="000000" w:themeColor="text1"/>
        </w:rPr>
      </w:pPr>
    </w:p>
    <w:p w14:paraId="7CF4C395" w14:textId="65085653" w:rsidR="00806A41" w:rsidRPr="001D252F" w:rsidRDefault="00806A41" w:rsidP="00806A41">
      <w:pPr>
        <w:pStyle w:val="Paragraphedeliste"/>
        <w:numPr>
          <w:ilvl w:val="0"/>
          <w:numId w:val="2"/>
        </w:numPr>
        <w:spacing w:before="100" w:after="100"/>
        <w:jc w:val="both"/>
        <w:rPr>
          <w:rFonts w:asciiTheme="majorHAnsi" w:hAnsiTheme="majorHAnsi" w:cstheme="majorHAnsi"/>
          <w:b/>
          <w:bCs/>
          <w:color w:val="000000" w:themeColor="text1"/>
        </w:rPr>
      </w:pPr>
      <w:r w:rsidRPr="001D252F">
        <w:rPr>
          <w:rFonts w:asciiTheme="majorHAnsi" w:hAnsiTheme="majorHAnsi" w:cstheme="majorHAnsi"/>
          <w:b/>
          <w:bCs/>
          <w:color w:val="000000" w:themeColor="text1"/>
        </w:rPr>
        <w:t>Adresse de soumission</w:t>
      </w:r>
    </w:p>
    <w:p w14:paraId="0BE492C9" w14:textId="4E47A62A" w:rsidR="00806A41" w:rsidRPr="001D252F" w:rsidRDefault="00806A41" w:rsidP="00806A41">
      <w:pPr>
        <w:spacing w:before="100" w:after="100"/>
        <w:jc w:val="both"/>
        <w:rPr>
          <w:rFonts w:asciiTheme="majorHAnsi" w:hAnsiTheme="majorHAnsi" w:cstheme="majorHAnsi"/>
          <w:color w:val="000000" w:themeColor="text1"/>
        </w:rPr>
      </w:pPr>
    </w:p>
    <w:p w14:paraId="1A484DE5" w14:textId="6FB1F549" w:rsidR="004B2F25" w:rsidRDefault="004B2F25" w:rsidP="004B2F25">
      <w:pPr>
        <w:pStyle w:val="xmsonormal"/>
      </w:pPr>
      <w:r>
        <w:t xml:space="preserve">Les soumissions sont à envoyer à </w:t>
      </w:r>
      <w:r>
        <w:t xml:space="preserve">: </w:t>
      </w:r>
      <w:hyperlink r:id="rId19" w:history="1">
        <w:r>
          <w:rPr>
            <w:rStyle w:val="Lienhypertexte"/>
          </w:rPr>
          <w:t>bidsuncdf.wca@uncdf.org</w:t>
        </w:r>
      </w:hyperlink>
      <w:r>
        <w:t xml:space="preserve"> le 13 septembre 2020 au plus tard. </w:t>
      </w:r>
    </w:p>
    <w:p w14:paraId="27E1514F" w14:textId="77777777" w:rsidR="00806A41" w:rsidRPr="001D252F" w:rsidRDefault="00806A41" w:rsidP="00806A41">
      <w:pPr>
        <w:spacing w:before="100" w:after="100"/>
        <w:jc w:val="both"/>
        <w:rPr>
          <w:rFonts w:asciiTheme="majorHAnsi" w:hAnsiTheme="majorHAnsi" w:cstheme="majorHAnsi"/>
          <w:color w:val="000000" w:themeColor="text1"/>
        </w:rPr>
      </w:pPr>
    </w:p>
    <w:p w14:paraId="184FF697" w14:textId="79F6662A" w:rsidR="004537DA" w:rsidRPr="001D252F" w:rsidRDefault="004537DA" w:rsidP="00C50C83">
      <w:pPr>
        <w:spacing w:after="160" w:line="259" w:lineRule="auto"/>
        <w:jc w:val="center"/>
        <w:rPr>
          <w:rFonts w:asciiTheme="majorHAnsi" w:hAnsiTheme="majorHAnsi" w:cstheme="majorHAnsi"/>
          <w:b/>
          <w:color w:val="000000"/>
        </w:rPr>
      </w:pPr>
      <w:r w:rsidRPr="001D252F">
        <w:rPr>
          <w:rFonts w:asciiTheme="majorHAnsi" w:hAnsiTheme="majorHAnsi" w:cstheme="majorHAnsi"/>
          <w:b/>
          <w:color w:val="000000" w:themeColor="text1"/>
        </w:rPr>
        <w:br w:type="page"/>
      </w:r>
      <w:r w:rsidRPr="001D252F">
        <w:rPr>
          <w:rFonts w:asciiTheme="majorHAnsi" w:hAnsiTheme="majorHAnsi" w:cstheme="majorHAnsi"/>
          <w:b/>
          <w:color w:val="000000"/>
        </w:rPr>
        <w:t>ANNEXE : Canevas pour la</w:t>
      </w:r>
      <w:r w:rsidR="00C50C83" w:rsidRPr="001D252F">
        <w:rPr>
          <w:rFonts w:asciiTheme="majorHAnsi" w:hAnsiTheme="majorHAnsi" w:cstheme="majorHAnsi"/>
          <w:b/>
          <w:color w:val="000000"/>
        </w:rPr>
        <w:t xml:space="preserve"> lettre de</w:t>
      </w:r>
      <w:r w:rsidRPr="001D252F">
        <w:rPr>
          <w:rFonts w:asciiTheme="majorHAnsi" w:hAnsiTheme="majorHAnsi" w:cstheme="majorHAnsi"/>
          <w:b/>
          <w:color w:val="000000"/>
        </w:rPr>
        <w:t xml:space="preserve"> candidature</w:t>
      </w:r>
    </w:p>
    <w:p w14:paraId="4EB3B27B" w14:textId="77777777" w:rsidR="004537DA" w:rsidRPr="001D252F" w:rsidRDefault="004537DA" w:rsidP="004537DA">
      <w:pPr>
        <w:autoSpaceDE w:val="0"/>
        <w:autoSpaceDN w:val="0"/>
        <w:adjustRightInd w:val="0"/>
        <w:jc w:val="center"/>
        <w:rPr>
          <w:rFonts w:asciiTheme="majorHAnsi" w:hAnsiTheme="majorHAnsi" w:cstheme="majorHAnsi"/>
          <w:b/>
          <w:color w:val="000000"/>
        </w:rPr>
      </w:pPr>
    </w:p>
    <w:p w14:paraId="6E6079A6" w14:textId="77777777" w:rsidR="004537DA" w:rsidRPr="001D252F" w:rsidRDefault="004537DA" w:rsidP="004537DA">
      <w:pPr>
        <w:autoSpaceDE w:val="0"/>
        <w:autoSpaceDN w:val="0"/>
        <w:adjustRightInd w:val="0"/>
        <w:jc w:val="right"/>
        <w:rPr>
          <w:rFonts w:asciiTheme="majorHAnsi" w:hAnsiTheme="majorHAnsi" w:cstheme="majorHAnsi"/>
          <w:b/>
          <w:color w:val="000000"/>
        </w:rPr>
      </w:pPr>
    </w:p>
    <w:p w14:paraId="5ED2F84A" w14:textId="4C0B73A6" w:rsidR="004537DA" w:rsidRPr="001D252F" w:rsidRDefault="004537DA" w:rsidP="004537DA">
      <w:pPr>
        <w:autoSpaceDE w:val="0"/>
        <w:autoSpaceDN w:val="0"/>
        <w:adjustRightInd w:val="0"/>
        <w:jc w:val="right"/>
        <w:rPr>
          <w:rFonts w:asciiTheme="majorHAnsi" w:hAnsiTheme="majorHAnsi" w:cstheme="majorHAnsi"/>
          <w:b/>
          <w:color w:val="000000"/>
        </w:rPr>
      </w:pPr>
      <w:r w:rsidRPr="001D252F">
        <w:rPr>
          <w:rFonts w:asciiTheme="majorHAnsi" w:hAnsiTheme="majorHAnsi" w:cstheme="majorHAnsi"/>
          <w:b/>
          <w:color w:val="000000"/>
        </w:rPr>
        <w:t>[Insérer : Emplacement]</w:t>
      </w:r>
    </w:p>
    <w:p w14:paraId="5E8C2664" w14:textId="77777777" w:rsidR="004537DA" w:rsidRPr="001D252F" w:rsidRDefault="004537DA" w:rsidP="004537DA">
      <w:pPr>
        <w:autoSpaceDE w:val="0"/>
        <w:autoSpaceDN w:val="0"/>
        <w:adjustRightInd w:val="0"/>
        <w:jc w:val="right"/>
        <w:rPr>
          <w:rFonts w:asciiTheme="majorHAnsi" w:hAnsiTheme="majorHAnsi" w:cstheme="majorHAnsi"/>
          <w:b/>
          <w:color w:val="000000"/>
        </w:rPr>
      </w:pPr>
      <w:r w:rsidRPr="001D252F">
        <w:rPr>
          <w:rFonts w:asciiTheme="majorHAnsi" w:hAnsiTheme="majorHAnsi" w:cstheme="majorHAnsi"/>
          <w:b/>
          <w:color w:val="000000"/>
        </w:rPr>
        <w:t>[Insérer : Date]</w:t>
      </w:r>
    </w:p>
    <w:p w14:paraId="41A9BFAB" w14:textId="77777777" w:rsidR="004537DA" w:rsidRPr="001D252F" w:rsidRDefault="004537DA" w:rsidP="004537DA">
      <w:pPr>
        <w:autoSpaceDE w:val="0"/>
        <w:autoSpaceDN w:val="0"/>
        <w:adjustRightInd w:val="0"/>
        <w:jc w:val="right"/>
        <w:rPr>
          <w:rFonts w:asciiTheme="majorHAnsi" w:hAnsiTheme="majorHAnsi" w:cstheme="majorHAnsi"/>
          <w:b/>
          <w:color w:val="000000"/>
        </w:rPr>
      </w:pPr>
    </w:p>
    <w:p w14:paraId="282AC7D5" w14:textId="77777777" w:rsidR="004537DA" w:rsidRPr="001D252F" w:rsidRDefault="004537DA" w:rsidP="004537DA">
      <w:pPr>
        <w:autoSpaceDE w:val="0"/>
        <w:autoSpaceDN w:val="0"/>
        <w:adjustRightInd w:val="0"/>
        <w:jc w:val="right"/>
        <w:rPr>
          <w:rFonts w:asciiTheme="majorHAnsi" w:hAnsiTheme="majorHAnsi" w:cstheme="majorHAnsi"/>
          <w:b/>
          <w:color w:val="000000"/>
        </w:rPr>
      </w:pPr>
    </w:p>
    <w:p w14:paraId="2055633A" w14:textId="56EEE186" w:rsidR="004537DA" w:rsidRPr="001D252F" w:rsidRDefault="004537DA" w:rsidP="004537DA">
      <w:pPr>
        <w:autoSpaceDE w:val="0"/>
        <w:autoSpaceDN w:val="0"/>
        <w:adjustRightInd w:val="0"/>
        <w:rPr>
          <w:rFonts w:asciiTheme="majorHAnsi" w:hAnsiTheme="majorHAnsi" w:cstheme="majorHAnsi"/>
          <w:b/>
          <w:color w:val="000000"/>
        </w:rPr>
      </w:pPr>
      <w:r w:rsidRPr="001D252F">
        <w:rPr>
          <w:rFonts w:asciiTheme="majorHAnsi" w:hAnsiTheme="majorHAnsi" w:cstheme="majorHAnsi"/>
          <w:b/>
          <w:color w:val="000000"/>
        </w:rPr>
        <w:t xml:space="preserve"> À</w:t>
      </w:r>
      <w:r w:rsidR="00BD5908" w:rsidRPr="001D252F">
        <w:rPr>
          <w:rFonts w:asciiTheme="majorHAnsi" w:hAnsiTheme="majorHAnsi" w:cstheme="majorHAnsi"/>
          <w:b/>
          <w:color w:val="000000"/>
        </w:rPr>
        <w:t xml:space="preserve"> </w:t>
      </w:r>
      <w:r w:rsidRPr="001D252F">
        <w:rPr>
          <w:rFonts w:asciiTheme="majorHAnsi" w:hAnsiTheme="majorHAnsi" w:cstheme="majorHAnsi"/>
          <w:b/>
          <w:color w:val="000000"/>
        </w:rPr>
        <w:t>: Madame</w:t>
      </w:r>
      <w:r w:rsidR="00905CC8" w:rsidRPr="001D252F">
        <w:rPr>
          <w:rFonts w:asciiTheme="majorHAnsi" w:hAnsiTheme="majorHAnsi" w:cstheme="majorHAnsi"/>
          <w:b/>
          <w:color w:val="000000"/>
        </w:rPr>
        <w:t xml:space="preserve"> </w:t>
      </w:r>
      <w:r w:rsidRPr="001D252F">
        <w:rPr>
          <w:rFonts w:asciiTheme="majorHAnsi" w:hAnsiTheme="majorHAnsi" w:cstheme="majorHAnsi"/>
          <w:b/>
          <w:color w:val="000000"/>
        </w:rPr>
        <w:t xml:space="preserve">Christel Alvergne, </w:t>
      </w:r>
      <w:r w:rsidR="00905CC8" w:rsidRPr="001D252F">
        <w:rPr>
          <w:rFonts w:asciiTheme="majorHAnsi" w:hAnsiTheme="majorHAnsi" w:cstheme="majorHAnsi"/>
          <w:b/>
          <w:color w:val="000000"/>
        </w:rPr>
        <w:t xml:space="preserve">Coordonnatrice du Bureau Régional, </w:t>
      </w:r>
      <w:r w:rsidR="006523C1" w:rsidRPr="001D252F">
        <w:rPr>
          <w:rFonts w:asciiTheme="majorHAnsi" w:hAnsiTheme="majorHAnsi" w:cstheme="majorHAnsi"/>
          <w:b/>
          <w:color w:val="000000"/>
        </w:rPr>
        <w:t>UNCDF</w:t>
      </w:r>
    </w:p>
    <w:p w14:paraId="06CC6F7B" w14:textId="77777777" w:rsidR="004537DA" w:rsidRPr="001D252F" w:rsidRDefault="004537DA" w:rsidP="004537DA">
      <w:pPr>
        <w:autoSpaceDE w:val="0"/>
        <w:autoSpaceDN w:val="0"/>
        <w:adjustRightInd w:val="0"/>
        <w:jc w:val="center"/>
        <w:rPr>
          <w:rFonts w:asciiTheme="majorHAnsi" w:hAnsiTheme="majorHAnsi" w:cstheme="majorHAnsi"/>
          <w:b/>
          <w:color w:val="000000"/>
        </w:rPr>
      </w:pPr>
    </w:p>
    <w:p w14:paraId="6BDD7921" w14:textId="77777777" w:rsidR="004537DA" w:rsidRPr="001D252F" w:rsidRDefault="004537DA" w:rsidP="004537DA">
      <w:pPr>
        <w:autoSpaceDE w:val="0"/>
        <w:autoSpaceDN w:val="0"/>
        <w:adjustRightInd w:val="0"/>
        <w:jc w:val="right"/>
        <w:rPr>
          <w:rFonts w:asciiTheme="majorHAnsi" w:hAnsiTheme="majorHAnsi" w:cstheme="majorHAnsi"/>
          <w:color w:val="000000"/>
        </w:rPr>
      </w:pPr>
    </w:p>
    <w:p w14:paraId="2A7CD0B7" w14:textId="442EF217" w:rsidR="004537DA" w:rsidRPr="001D252F" w:rsidRDefault="004537DA" w:rsidP="004537DA">
      <w:pPr>
        <w:autoSpaceDE w:val="0"/>
        <w:autoSpaceDN w:val="0"/>
        <w:adjustRightInd w:val="0"/>
        <w:jc w:val="both"/>
        <w:rPr>
          <w:rFonts w:asciiTheme="majorHAnsi" w:hAnsiTheme="majorHAnsi" w:cstheme="majorHAnsi"/>
          <w:color w:val="000000" w:themeColor="text1"/>
        </w:rPr>
      </w:pPr>
      <w:r w:rsidRPr="001D252F">
        <w:rPr>
          <w:rFonts w:asciiTheme="majorHAnsi" w:hAnsiTheme="majorHAnsi" w:cstheme="majorHAnsi"/>
          <w:color w:val="000000"/>
        </w:rPr>
        <w:t xml:space="preserve">Nous, soussignés, </w:t>
      </w:r>
      <w:r w:rsidRPr="001D252F">
        <w:rPr>
          <w:rFonts w:asciiTheme="majorHAnsi" w:hAnsiTheme="majorHAnsi" w:cstheme="majorHAnsi"/>
          <w:i/>
          <w:color w:val="000000"/>
        </w:rPr>
        <w:t>[insérer : nom]</w:t>
      </w:r>
      <w:r w:rsidRPr="001D252F">
        <w:rPr>
          <w:rFonts w:asciiTheme="majorHAnsi" w:hAnsiTheme="majorHAnsi" w:cstheme="majorHAnsi"/>
          <w:color w:val="000000"/>
        </w:rPr>
        <w:t xml:space="preserve"> sommes candidat(s) pour </w:t>
      </w:r>
      <w:r w:rsidR="00FA0483" w:rsidRPr="001D252F">
        <w:rPr>
          <w:rFonts w:asciiTheme="majorHAnsi" w:hAnsiTheme="majorHAnsi" w:cstheme="majorHAnsi"/>
          <w:color w:val="000000"/>
        </w:rPr>
        <w:t>l’activité</w:t>
      </w:r>
      <w:r w:rsidRPr="001D252F">
        <w:rPr>
          <w:rFonts w:asciiTheme="majorHAnsi" w:hAnsiTheme="majorHAnsi" w:cstheme="majorHAnsi"/>
          <w:color w:val="000000" w:themeColor="text1"/>
        </w:rPr>
        <w:t xml:space="preserve"> </w:t>
      </w:r>
      <w:sdt>
        <w:sdtPr>
          <w:rPr>
            <w:rFonts w:asciiTheme="majorHAnsi" w:hAnsiTheme="majorHAnsi" w:cstheme="majorHAnsi"/>
            <w:b/>
            <w:bCs/>
          </w:rPr>
          <w:id w:val="-2073579049"/>
          <w:text/>
        </w:sdtPr>
        <w:sdtEndPr/>
        <w:sdtContent>
          <w:r w:rsidR="009E4F31" w:rsidRPr="001D252F">
            <w:rPr>
              <w:rFonts w:asciiTheme="majorHAnsi" w:hAnsiTheme="majorHAnsi" w:cstheme="majorHAnsi"/>
              <w:b/>
              <w:bCs/>
            </w:rPr>
            <w:t xml:space="preserve"> «</w:t>
          </w:r>
          <w:r w:rsidR="008A0A46">
            <w:rPr>
              <w:rFonts w:asciiTheme="majorHAnsi" w:hAnsiTheme="majorHAnsi" w:cstheme="majorHAnsi"/>
              <w:b/>
              <w:bCs/>
            </w:rPr>
            <w:t>Mise en place d’une facilité pour le f</w:t>
          </w:r>
          <w:r w:rsidR="009E4F31" w:rsidRPr="001D252F">
            <w:rPr>
              <w:rFonts w:asciiTheme="majorHAnsi" w:hAnsiTheme="majorHAnsi" w:cstheme="majorHAnsi"/>
              <w:b/>
              <w:bCs/>
            </w:rPr>
            <w:t xml:space="preserve">inancement des PMEs/PPPs à potentiel d’autonomisation économique des femmes et des jeunes </w:t>
          </w:r>
          <w:r w:rsidR="00A83382" w:rsidRPr="001D252F">
            <w:rPr>
              <w:rFonts w:asciiTheme="majorHAnsi" w:hAnsiTheme="majorHAnsi" w:cstheme="majorHAnsi"/>
              <w:b/>
              <w:bCs/>
            </w:rPr>
            <w:t>dans le cadre</w:t>
          </w:r>
          <w:r w:rsidR="009E4F31" w:rsidRPr="001D252F">
            <w:rPr>
              <w:rFonts w:asciiTheme="majorHAnsi" w:hAnsiTheme="majorHAnsi" w:cstheme="majorHAnsi"/>
              <w:b/>
              <w:bCs/>
            </w:rPr>
            <w:t xml:space="preserve"> du projet </w:t>
          </w:r>
          <w:r w:rsidR="00A83382" w:rsidRPr="001D252F">
            <w:rPr>
              <w:rFonts w:asciiTheme="majorHAnsi" w:hAnsiTheme="majorHAnsi" w:cstheme="majorHAnsi"/>
              <w:b/>
              <w:bCs/>
            </w:rPr>
            <w:t>Décentralisation et</w:t>
          </w:r>
          <w:r w:rsidR="009E4F31" w:rsidRPr="001D252F">
            <w:rPr>
              <w:rFonts w:asciiTheme="majorHAnsi" w:hAnsiTheme="majorHAnsi" w:cstheme="majorHAnsi"/>
              <w:b/>
              <w:bCs/>
            </w:rPr>
            <w:t xml:space="preserve"> Territorialisation des ODD» </w:t>
          </w:r>
        </w:sdtContent>
      </w:sdt>
      <w:r w:rsidRPr="001D252F">
        <w:rPr>
          <w:rFonts w:asciiTheme="majorHAnsi" w:hAnsiTheme="majorHAnsi" w:cstheme="majorHAnsi"/>
          <w:color w:val="000000"/>
        </w:rPr>
        <w:t xml:space="preserve">conformément à votre appel de votre Appel à </w:t>
      </w:r>
      <w:r w:rsidR="00715B80" w:rsidRPr="001D252F">
        <w:rPr>
          <w:rFonts w:asciiTheme="majorHAnsi" w:hAnsiTheme="majorHAnsi" w:cstheme="majorHAnsi"/>
          <w:color w:val="000000"/>
        </w:rPr>
        <w:t>Proposition</w:t>
      </w:r>
      <w:r w:rsidRPr="001D252F">
        <w:rPr>
          <w:rFonts w:asciiTheme="majorHAnsi" w:hAnsiTheme="majorHAnsi" w:cstheme="majorHAnsi"/>
          <w:color w:val="000000"/>
        </w:rPr>
        <w:t xml:space="preserve"> en date du </w:t>
      </w:r>
      <w:r w:rsidRPr="001D252F">
        <w:rPr>
          <w:rFonts w:asciiTheme="majorHAnsi" w:hAnsiTheme="majorHAnsi" w:cstheme="majorHAnsi"/>
          <w:i/>
          <w:color w:val="000000"/>
        </w:rPr>
        <w:t>[insérer : date].</w:t>
      </w:r>
      <w:r w:rsidRPr="001D252F">
        <w:rPr>
          <w:rFonts w:asciiTheme="majorHAnsi" w:hAnsiTheme="majorHAnsi" w:cstheme="majorHAnsi"/>
          <w:color w:val="FF0000"/>
        </w:rPr>
        <w:t xml:space="preserve"> </w:t>
      </w:r>
    </w:p>
    <w:p w14:paraId="115FBB59" w14:textId="77777777" w:rsidR="004537DA" w:rsidRPr="001D252F" w:rsidRDefault="004537DA" w:rsidP="004537DA">
      <w:pPr>
        <w:autoSpaceDE w:val="0"/>
        <w:autoSpaceDN w:val="0"/>
        <w:adjustRightInd w:val="0"/>
        <w:jc w:val="both"/>
        <w:rPr>
          <w:rFonts w:asciiTheme="majorHAnsi" w:hAnsiTheme="majorHAnsi" w:cstheme="majorHAnsi"/>
          <w:color w:val="000000" w:themeColor="text1"/>
        </w:rPr>
      </w:pPr>
    </w:p>
    <w:p w14:paraId="20A30805" w14:textId="77777777" w:rsidR="004537DA" w:rsidRPr="001D252F" w:rsidRDefault="004537DA" w:rsidP="004537DA">
      <w:pPr>
        <w:autoSpaceDE w:val="0"/>
        <w:autoSpaceDN w:val="0"/>
        <w:adjustRightInd w:val="0"/>
        <w:jc w:val="both"/>
        <w:rPr>
          <w:rFonts w:asciiTheme="majorHAnsi" w:hAnsiTheme="majorHAnsi" w:cstheme="majorHAnsi"/>
          <w:color w:val="000000" w:themeColor="text1"/>
        </w:rPr>
      </w:pPr>
      <w:bookmarkStart w:id="6" w:name="_Hlk11928925"/>
      <w:r w:rsidRPr="001D252F">
        <w:rPr>
          <w:rFonts w:asciiTheme="majorHAnsi" w:hAnsiTheme="majorHAnsi" w:cstheme="majorHAnsi"/>
          <w:color w:val="000000" w:themeColor="text1"/>
        </w:rPr>
        <w:t>Nous déclarons par la présente que :</w:t>
      </w:r>
    </w:p>
    <w:p w14:paraId="2977749F" w14:textId="77777777" w:rsidR="004537DA" w:rsidRPr="001D252F" w:rsidRDefault="004537DA" w:rsidP="004537DA">
      <w:pPr>
        <w:autoSpaceDE w:val="0"/>
        <w:autoSpaceDN w:val="0"/>
        <w:adjustRightInd w:val="0"/>
        <w:jc w:val="both"/>
        <w:rPr>
          <w:rFonts w:asciiTheme="majorHAnsi" w:hAnsiTheme="majorHAnsi" w:cstheme="majorHAnsi"/>
          <w:color w:val="000000"/>
        </w:rPr>
      </w:pPr>
    </w:p>
    <w:p w14:paraId="66C1B234" w14:textId="77777777" w:rsidR="004537DA" w:rsidRPr="001D252F" w:rsidRDefault="004537DA" w:rsidP="004537DA">
      <w:pPr>
        <w:pStyle w:val="Paragraphedeliste"/>
        <w:numPr>
          <w:ilvl w:val="0"/>
          <w:numId w:val="18"/>
        </w:numPr>
        <w:autoSpaceDE w:val="0"/>
        <w:autoSpaceDN w:val="0"/>
        <w:adjustRightInd w:val="0"/>
        <w:contextualSpacing/>
        <w:jc w:val="both"/>
        <w:rPr>
          <w:rFonts w:asciiTheme="majorHAnsi" w:hAnsiTheme="majorHAnsi" w:cstheme="majorHAnsi"/>
          <w:color w:val="000000"/>
        </w:rPr>
      </w:pPr>
      <w:r w:rsidRPr="001D252F">
        <w:rPr>
          <w:rFonts w:asciiTheme="majorHAnsi" w:hAnsiTheme="majorHAnsi" w:cstheme="majorHAnsi"/>
          <w:color w:val="000000"/>
        </w:rPr>
        <w:t xml:space="preserve">Toutes les informations et déclarations faites dans la présente demande sont véridiques et nous acceptons que toute fausse déclaration contenue dans celle-ci puisse entraîner notre disqualification ; et </w:t>
      </w:r>
    </w:p>
    <w:p w14:paraId="2FDE68CE" w14:textId="77777777" w:rsidR="004537DA" w:rsidRPr="001D252F" w:rsidRDefault="004537DA" w:rsidP="004537DA">
      <w:pPr>
        <w:pStyle w:val="Paragraphedeliste"/>
        <w:numPr>
          <w:ilvl w:val="0"/>
          <w:numId w:val="18"/>
        </w:numPr>
        <w:autoSpaceDE w:val="0"/>
        <w:autoSpaceDN w:val="0"/>
        <w:adjustRightInd w:val="0"/>
        <w:contextualSpacing/>
        <w:jc w:val="both"/>
        <w:rPr>
          <w:rFonts w:asciiTheme="majorHAnsi" w:hAnsiTheme="majorHAnsi" w:cstheme="majorHAnsi"/>
          <w:color w:val="000000"/>
        </w:rPr>
      </w:pPr>
      <w:r w:rsidRPr="001D252F">
        <w:rPr>
          <w:rFonts w:asciiTheme="majorHAnsi" w:hAnsiTheme="majorHAnsi" w:cstheme="majorHAnsi"/>
          <w:color w:val="212121"/>
        </w:rPr>
        <w:t xml:space="preserve">Nous n'avons aucune faillite en suspens ou litige en cours ou toute action en justice qui pourrait nuire à notre activité. </w:t>
      </w:r>
    </w:p>
    <w:p w14:paraId="16E4E3D2" w14:textId="77777777" w:rsidR="004537DA" w:rsidRPr="001D252F" w:rsidRDefault="004537DA" w:rsidP="004537DA">
      <w:pPr>
        <w:autoSpaceDE w:val="0"/>
        <w:autoSpaceDN w:val="0"/>
        <w:adjustRightInd w:val="0"/>
        <w:jc w:val="both"/>
        <w:rPr>
          <w:rFonts w:asciiTheme="majorHAnsi" w:hAnsiTheme="majorHAnsi" w:cstheme="majorHAnsi"/>
          <w:color w:val="212121"/>
        </w:rPr>
      </w:pPr>
    </w:p>
    <w:p w14:paraId="6604ADC7" w14:textId="1A4F011B" w:rsidR="004537DA" w:rsidRPr="001D252F" w:rsidRDefault="004537DA" w:rsidP="004537DA">
      <w:pPr>
        <w:autoSpaceDE w:val="0"/>
        <w:autoSpaceDN w:val="0"/>
        <w:adjustRightInd w:val="0"/>
        <w:jc w:val="both"/>
        <w:rPr>
          <w:rFonts w:asciiTheme="majorHAnsi" w:hAnsiTheme="majorHAnsi" w:cstheme="majorHAnsi"/>
          <w:color w:val="000000"/>
        </w:rPr>
      </w:pPr>
      <w:r w:rsidRPr="001D252F">
        <w:rPr>
          <w:rFonts w:asciiTheme="majorHAnsi" w:hAnsiTheme="majorHAnsi" w:cstheme="majorHAnsi"/>
          <w:color w:val="212121"/>
        </w:rPr>
        <w:t xml:space="preserve">Nous comprenons parfaitement et reconnaissons que UNCDF n'est pas tenu </w:t>
      </w:r>
      <w:r w:rsidR="004676EE" w:rsidRPr="001D252F">
        <w:rPr>
          <w:rFonts w:asciiTheme="majorHAnsi" w:hAnsiTheme="majorHAnsi" w:cstheme="majorHAnsi"/>
          <w:color w:val="212121"/>
        </w:rPr>
        <w:t>de retenir</w:t>
      </w:r>
      <w:r w:rsidRPr="001D252F">
        <w:rPr>
          <w:rFonts w:asciiTheme="majorHAnsi" w:hAnsiTheme="majorHAnsi" w:cstheme="majorHAnsi"/>
          <w:color w:val="212121"/>
        </w:rPr>
        <w:t xml:space="preserve"> cette demande, que nous supporterons tous les coûts associés à sa préparation et soumission et que UNCDF ne sera</w:t>
      </w:r>
      <w:r w:rsidR="00C768DA" w:rsidRPr="001D252F">
        <w:rPr>
          <w:rFonts w:asciiTheme="majorHAnsi" w:hAnsiTheme="majorHAnsi" w:cstheme="majorHAnsi"/>
          <w:color w:val="212121"/>
        </w:rPr>
        <w:t>,</w:t>
      </w:r>
      <w:r w:rsidRPr="001D252F">
        <w:rPr>
          <w:rFonts w:asciiTheme="majorHAnsi" w:hAnsiTheme="majorHAnsi" w:cstheme="majorHAnsi"/>
          <w:color w:val="212121"/>
        </w:rPr>
        <w:t xml:space="preserve"> en aucun cas</w:t>
      </w:r>
      <w:r w:rsidR="00C768DA" w:rsidRPr="001D252F">
        <w:rPr>
          <w:rFonts w:asciiTheme="majorHAnsi" w:hAnsiTheme="majorHAnsi" w:cstheme="majorHAnsi"/>
          <w:color w:val="212121"/>
        </w:rPr>
        <w:t>,</w:t>
      </w:r>
      <w:r w:rsidRPr="001D252F">
        <w:rPr>
          <w:rFonts w:asciiTheme="majorHAnsi" w:hAnsiTheme="majorHAnsi" w:cstheme="majorHAnsi"/>
          <w:color w:val="212121"/>
        </w:rPr>
        <w:t xml:space="preserve"> responsable de ces coûts, indépendamment de la conduite ou des résultats l'évaluation.</w:t>
      </w:r>
    </w:p>
    <w:p w14:paraId="5C8B97DD" w14:textId="77777777" w:rsidR="004537DA" w:rsidRPr="001D252F" w:rsidRDefault="004537DA" w:rsidP="004537DA">
      <w:pPr>
        <w:autoSpaceDE w:val="0"/>
        <w:autoSpaceDN w:val="0"/>
        <w:adjustRightInd w:val="0"/>
        <w:jc w:val="both"/>
        <w:rPr>
          <w:rFonts w:asciiTheme="majorHAnsi" w:hAnsiTheme="majorHAnsi" w:cstheme="majorHAnsi"/>
          <w:color w:val="000000"/>
        </w:rPr>
      </w:pPr>
    </w:p>
    <w:p w14:paraId="724DDAB0" w14:textId="77777777" w:rsidR="004537DA" w:rsidRPr="001D252F" w:rsidRDefault="004537DA" w:rsidP="004537DA">
      <w:pPr>
        <w:rPr>
          <w:rFonts w:asciiTheme="majorHAnsi" w:hAnsiTheme="majorHAnsi" w:cstheme="majorHAnsi"/>
          <w:color w:val="000000"/>
        </w:rPr>
      </w:pPr>
      <w:r w:rsidRPr="001D252F">
        <w:rPr>
          <w:rFonts w:asciiTheme="majorHAnsi" w:hAnsiTheme="majorHAnsi" w:cstheme="majorHAnsi"/>
          <w:color w:val="000000"/>
        </w:rPr>
        <w:t>Nous restons à votre disposition,</w:t>
      </w:r>
    </w:p>
    <w:p w14:paraId="2FCB973C" w14:textId="77777777" w:rsidR="004537DA" w:rsidRPr="001D252F" w:rsidRDefault="004537DA" w:rsidP="004537DA">
      <w:pPr>
        <w:rPr>
          <w:rFonts w:asciiTheme="majorHAnsi" w:hAnsiTheme="majorHAnsi" w:cstheme="majorHAnsi"/>
          <w:color w:val="000000"/>
        </w:rPr>
      </w:pPr>
    </w:p>
    <w:p w14:paraId="3075B808" w14:textId="77777777" w:rsidR="004537DA" w:rsidRPr="001D252F" w:rsidRDefault="004537DA" w:rsidP="004537DA">
      <w:pPr>
        <w:rPr>
          <w:rFonts w:asciiTheme="majorHAnsi" w:hAnsiTheme="majorHAnsi" w:cstheme="majorHAnsi"/>
          <w:color w:val="000000"/>
        </w:rPr>
      </w:pPr>
      <w:r w:rsidRPr="001D252F">
        <w:rPr>
          <w:rFonts w:asciiTheme="majorHAnsi" w:hAnsiTheme="majorHAnsi" w:cstheme="majorHAnsi"/>
          <w:color w:val="000000"/>
        </w:rPr>
        <w:t xml:space="preserve">Cordialement, </w:t>
      </w:r>
    </w:p>
    <w:p w14:paraId="2F21DF94" w14:textId="77777777" w:rsidR="004537DA" w:rsidRPr="001D252F" w:rsidRDefault="004537DA" w:rsidP="004537DA">
      <w:pPr>
        <w:rPr>
          <w:rFonts w:asciiTheme="majorHAnsi" w:hAnsiTheme="majorHAnsi" w:cstheme="majorHAnsi"/>
          <w:color w:val="000000"/>
        </w:rPr>
      </w:pPr>
    </w:p>
    <w:p w14:paraId="418AEDFB" w14:textId="77777777" w:rsidR="004537DA" w:rsidRPr="001D252F" w:rsidRDefault="004537DA" w:rsidP="004537DA">
      <w:pPr>
        <w:rPr>
          <w:rFonts w:asciiTheme="majorHAnsi" w:hAnsiTheme="majorHAnsi" w:cstheme="majorHAnsi"/>
          <w:color w:val="000000"/>
        </w:rPr>
      </w:pPr>
      <w:r w:rsidRPr="001D252F">
        <w:rPr>
          <w:rFonts w:asciiTheme="majorHAnsi" w:hAnsiTheme="majorHAnsi" w:cstheme="majorHAnsi"/>
          <w:color w:val="000000"/>
        </w:rPr>
        <w:t xml:space="preserve">Signature autorisée [En entier et initiales] : </w:t>
      </w:r>
    </w:p>
    <w:p w14:paraId="09D89F63" w14:textId="77777777" w:rsidR="004537DA" w:rsidRPr="001D252F" w:rsidRDefault="004537DA" w:rsidP="004537DA">
      <w:pPr>
        <w:rPr>
          <w:rFonts w:asciiTheme="majorHAnsi" w:hAnsiTheme="majorHAnsi" w:cstheme="majorHAnsi"/>
          <w:color w:val="000000"/>
        </w:rPr>
      </w:pPr>
      <w:r w:rsidRPr="001D252F">
        <w:rPr>
          <w:rFonts w:asciiTheme="majorHAnsi" w:hAnsiTheme="majorHAnsi" w:cstheme="majorHAnsi"/>
          <w:color w:val="000000"/>
        </w:rPr>
        <w:t xml:space="preserve">Nom et titre du signataire : </w:t>
      </w:r>
    </w:p>
    <w:p w14:paraId="56674D57" w14:textId="19C90C8F" w:rsidR="004537DA" w:rsidRPr="001D252F" w:rsidRDefault="004537DA" w:rsidP="004537DA">
      <w:pPr>
        <w:rPr>
          <w:rFonts w:asciiTheme="majorHAnsi" w:hAnsiTheme="majorHAnsi" w:cstheme="majorHAnsi"/>
          <w:color w:val="000000"/>
        </w:rPr>
      </w:pPr>
      <w:r w:rsidRPr="001D252F">
        <w:rPr>
          <w:rFonts w:asciiTheme="majorHAnsi" w:hAnsiTheme="majorHAnsi" w:cstheme="majorHAnsi"/>
          <w:color w:val="000000"/>
        </w:rPr>
        <w:t xml:space="preserve">Nom </w:t>
      </w:r>
      <w:r w:rsidR="00397150" w:rsidRPr="001D252F">
        <w:rPr>
          <w:rFonts w:asciiTheme="majorHAnsi" w:hAnsiTheme="majorHAnsi" w:cstheme="majorHAnsi"/>
          <w:color w:val="000000"/>
        </w:rPr>
        <w:t>de l’institution</w:t>
      </w:r>
      <w:r w:rsidRPr="001D252F">
        <w:rPr>
          <w:rFonts w:asciiTheme="majorHAnsi" w:hAnsiTheme="majorHAnsi" w:cstheme="majorHAnsi"/>
          <w:color w:val="000000"/>
        </w:rPr>
        <w:t xml:space="preserve"> : </w:t>
      </w:r>
    </w:p>
    <w:p w14:paraId="540EDB2B" w14:textId="77777777" w:rsidR="004537DA" w:rsidRPr="001D252F" w:rsidRDefault="004537DA" w:rsidP="004537DA">
      <w:pPr>
        <w:rPr>
          <w:rFonts w:asciiTheme="majorHAnsi" w:hAnsiTheme="majorHAnsi" w:cstheme="majorHAnsi"/>
          <w:color w:val="000000"/>
        </w:rPr>
      </w:pPr>
      <w:r w:rsidRPr="001D252F">
        <w:rPr>
          <w:rFonts w:asciiTheme="majorHAnsi" w:hAnsiTheme="majorHAnsi" w:cstheme="majorHAnsi"/>
          <w:color w:val="000000"/>
        </w:rPr>
        <w:t xml:space="preserve">Détails du contact : </w:t>
      </w:r>
    </w:p>
    <w:p w14:paraId="58FAF549" w14:textId="77777777" w:rsidR="004537DA" w:rsidRPr="001D252F" w:rsidRDefault="004537DA" w:rsidP="004537DA">
      <w:pPr>
        <w:ind w:left="2832" w:firstLine="708"/>
        <w:rPr>
          <w:rFonts w:asciiTheme="majorHAnsi" w:hAnsiTheme="majorHAnsi" w:cstheme="majorHAnsi"/>
          <w:color w:val="000000"/>
        </w:rPr>
      </w:pPr>
    </w:p>
    <w:p w14:paraId="2EA0C43E" w14:textId="77777777" w:rsidR="004537DA" w:rsidRPr="001D252F" w:rsidRDefault="004537DA" w:rsidP="004537DA">
      <w:pPr>
        <w:ind w:left="2832" w:firstLine="708"/>
        <w:rPr>
          <w:rFonts w:asciiTheme="majorHAnsi" w:hAnsiTheme="majorHAnsi" w:cstheme="majorHAnsi"/>
          <w:color w:val="000000"/>
        </w:rPr>
      </w:pPr>
    </w:p>
    <w:p w14:paraId="68954661" w14:textId="77777777" w:rsidR="004537DA" w:rsidRPr="001D252F" w:rsidRDefault="004537DA" w:rsidP="004537DA">
      <w:pPr>
        <w:ind w:left="2832" w:firstLine="708"/>
        <w:rPr>
          <w:rFonts w:asciiTheme="majorHAnsi" w:hAnsiTheme="majorHAnsi" w:cstheme="majorHAnsi"/>
          <w:color w:val="000000"/>
        </w:rPr>
      </w:pPr>
    </w:p>
    <w:p w14:paraId="41B9D87F" w14:textId="77777777" w:rsidR="004537DA" w:rsidRPr="001D252F" w:rsidRDefault="004537DA" w:rsidP="004537DA">
      <w:pPr>
        <w:ind w:left="2832" w:firstLine="708"/>
        <w:rPr>
          <w:rFonts w:asciiTheme="majorHAnsi" w:hAnsiTheme="majorHAnsi" w:cstheme="majorHAnsi"/>
          <w:color w:val="000000"/>
        </w:rPr>
      </w:pPr>
    </w:p>
    <w:p w14:paraId="11B35123" w14:textId="77777777" w:rsidR="004537DA" w:rsidRPr="001D252F" w:rsidRDefault="004537DA" w:rsidP="004537DA">
      <w:pPr>
        <w:ind w:left="4248"/>
        <w:rPr>
          <w:rFonts w:asciiTheme="majorHAnsi" w:hAnsiTheme="majorHAnsi" w:cstheme="majorHAnsi"/>
          <w:color w:val="000000"/>
        </w:rPr>
      </w:pPr>
      <w:r w:rsidRPr="001D252F">
        <w:rPr>
          <w:rFonts w:asciiTheme="majorHAnsi" w:hAnsiTheme="majorHAnsi" w:cstheme="majorHAnsi"/>
          <w:color w:val="000000"/>
        </w:rPr>
        <w:t>[Veuillez marquer cette lettre avec votre sceau corporatif, si disponible]</w:t>
      </w:r>
    </w:p>
    <w:bookmarkEnd w:id="6"/>
    <w:p w14:paraId="273C6CC1" w14:textId="77777777" w:rsidR="004537DA" w:rsidRPr="001D252F" w:rsidRDefault="004537DA" w:rsidP="004537DA">
      <w:pPr>
        <w:autoSpaceDE w:val="0"/>
        <w:autoSpaceDN w:val="0"/>
        <w:adjustRightInd w:val="0"/>
        <w:jc w:val="both"/>
        <w:rPr>
          <w:rFonts w:asciiTheme="majorHAnsi" w:hAnsiTheme="majorHAnsi" w:cstheme="majorHAnsi"/>
          <w:color w:val="000000"/>
        </w:rPr>
      </w:pPr>
    </w:p>
    <w:p w14:paraId="0DB113D5" w14:textId="77777777" w:rsidR="002752A6" w:rsidRPr="00191434" w:rsidRDefault="002752A6" w:rsidP="0066388F">
      <w:pPr>
        <w:pStyle w:val="Paragraphedeliste"/>
        <w:autoSpaceDE w:val="0"/>
        <w:autoSpaceDN w:val="0"/>
        <w:adjustRightInd w:val="0"/>
        <w:spacing w:before="120" w:after="120"/>
        <w:ind w:left="0"/>
        <w:jc w:val="right"/>
        <w:rPr>
          <w:rFonts w:asciiTheme="majorHAnsi" w:hAnsiTheme="majorHAnsi" w:cstheme="majorHAnsi"/>
          <w:b/>
          <w:color w:val="000000" w:themeColor="text1"/>
          <w:sz w:val="20"/>
          <w:szCs w:val="20"/>
        </w:rPr>
      </w:pPr>
    </w:p>
    <w:sectPr w:rsidR="002752A6" w:rsidRPr="00191434">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E18C8" w14:textId="77777777" w:rsidR="00210063" w:rsidRDefault="00210063" w:rsidP="00FD16F9">
      <w:r>
        <w:separator/>
      </w:r>
    </w:p>
  </w:endnote>
  <w:endnote w:type="continuationSeparator" w:id="0">
    <w:p w14:paraId="71892D86" w14:textId="77777777" w:rsidR="00210063" w:rsidRDefault="00210063" w:rsidP="00FD1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4486428"/>
      <w:docPartObj>
        <w:docPartGallery w:val="Page Numbers (Bottom of Page)"/>
        <w:docPartUnique/>
      </w:docPartObj>
    </w:sdtPr>
    <w:sdtEndPr/>
    <w:sdtContent>
      <w:p w14:paraId="3960136B" w14:textId="666B93FE" w:rsidR="00191434" w:rsidRDefault="00191434">
        <w:pPr>
          <w:pStyle w:val="Pieddepage"/>
          <w:jc w:val="right"/>
        </w:pPr>
        <w:r>
          <w:fldChar w:fldCharType="begin"/>
        </w:r>
        <w:r>
          <w:instrText>PAGE   \* MERGEFORMAT</w:instrText>
        </w:r>
        <w:r>
          <w:fldChar w:fldCharType="separate"/>
        </w:r>
        <w:r w:rsidR="00210063">
          <w:rPr>
            <w:noProof/>
          </w:rPr>
          <w:t>1</w:t>
        </w:r>
        <w:r>
          <w:fldChar w:fldCharType="end"/>
        </w:r>
      </w:p>
    </w:sdtContent>
  </w:sdt>
  <w:p w14:paraId="6C8501E8" w14:textId="77777777" w:rsidR="00191434" w:rsidRDefault="0019143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28FE76" w14:textId="77777777" w:rsidR="00210063" w:rsidRDefault="00210063" w:rsidP="00FD16F9">
      <w:r>
        <w:separator/>
      </w:r>
    </w:p>
  </w:footnote>
  <w:footnote w:type="continuationSeparator" w:id="0">
    <w:p w14:paraId="1F2CF2F9" w14:textId="77777777" w:rsidR="00210063" w:rsidRDefault="00210063" w:rsidP="00FD16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6B0D9" w14:textId="72A88B94" w:rsidR="00203172" w:rsidRDefault="004448CD">
    <w:pPr>
      <w:pStyle w:val="En-tte"/>
    </w:pPr>
    <w:r>
      <w:rPr>
        <w:noProof/>
      </w:rPr>
      <w:drawing>
        <wp:inline distT="0" distB="0" distL="0" distR="0" wp14:anchorId="46FF901F" wp14:editId="441904FB">
          <wp:extent cx="332294" cy="66675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20" cy="668808"/>
                  </a:xfrm>
                  <a:prstGeom prst="rect">
                    <a:avLst/>
                  </a:prstGeom>
                  <a:noFill/>
                </pic:spPr>
              </pic:pic>
            </a:graphicData>
          </a:graphic>
        </wp:inline>
      </w:drawing>
    </w:r>
    <w:r w:rsidR="00203172">
      <w:rPr>
        <w:noProof/>
      </w:rPr>
      <w:drawing>
        <wp:anchor distT="0" distB="0" distL="114300" distR="114300" simplePos="0" relativeHeight="251662336" behindDoc="0" locked="0" layoutInCell="1" allowOverlap="1" wp14:anchorId="207C76AF" wp14:editId="47D73A00">
          <wp:simplePos x="0" y="0"/>
          <wp:positionH relativeFrom="rightMargin">
            <wp:posOffset>-163195</wp:posOffset>
          </wp:positionH>
          <wp:positionV relativeFrom="paragraph">
            <wp:posOffset>-172720</wp:posOffset>
          </wp:positionV>
          <wp:extent cx="567055" cy="610870"/>
          <wp:effectExtent l="0" t="0" r="4445"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7055" cy="610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3172">
      <w:rPr>
        <w:noProof/>
      </w:rPr>
      <w:drawing>
        <wp:anchor distT="0" distB="0" distL="114300" distR="114300" simplePos="0" relativeHeight="251661312" behindDoc="0" locked="0" layoutInCell="1" allowOverlap="1" wp14:anchorId="30652A4E" wp14:editId="3414D1DF">
          <wp:simplePos x="0" y="0"/>
          <wp:positionH relativeFrom="margin">
            <wp:posOffset>6791325</wp:posOffset>
          </wp:positionH>
          <wp:positionV relativeFrom="paragraph">
            <wp:posOffset>652145</wp:posOffset>
          </wp:positionV>
          <wp:extent cx="400050" cy="431165"/>
          <wp:effectExtent l="0" t="0" r="0" b="698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0050" cy="431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3172">
      <w:rPr>
        <w:noProof/>
      </w:rPr>
      <w:drawing>
        <wp:anchor distT="0" distB="0" distL="114300" distR="114300" simplePos="0" relativeHeight="251660288" behindDoc="0" locked="0" layoutInCell="1" allowOverlap="1" wp14:anchorId="1DC42231" wp14:editId="086084E6">
          <wp:simplePos x="0" y="0"/>
          <wp:positionH relativeFrom="margin">
            <wp:posOffset>6791325</wp:posOffset>
          </wp:positionH>
          <wp:positionV relativeFrom="paragraph">
            <wp:posOffset>652145</wp:posOffset>
          </wp:positionV>
          <wp:extent cx="400050" cy="431165"/>
          <wp:effectExtent l="0" t="0" r="0" b="698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0050" cy="431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3172">
      <w:rPr>
        <w:noProof/>
      </w:rPr>
      <w:drawing>
        <wp:anchor distT="0" distB="0" distL="114300" distR="114300" simplePos="0" relativeHeight="251659264" behindDoc="0" locked="0" layoutInCell="1" allowOverlap="1" wp14:anchorId="79D72FE3" wp14:editId="4F550A7B">
          <wp:simplePos x="0" y="0"/>
          <wp:positionH relativeFrom="margin">
            <wp:posOffset>6791325</wp:posOffset>
          </wp:positionH>
          <wp:positionV relativeFrom="paragraph">
            <wp:posOffset>652145</wp:posOffset>
          </wp:positionV>
          <wp:extent cx="400050" cy="431165"/>
          <wp:effectExtent l="0" t="0" r="0" b="698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0050" cy="4311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E4B50"/>
    <w:multiLevelType w:val="hybridMultilevel"/>
    <w:tmpl w:val="2286C4BA"/>
    <w:lvl w:ilvl="0" w:tplc="040C0001">
      <w:start w:val="1"/>
      <w:numFmt w:val="bullet"/>
      <w:lvlText w:val=""/>
      <w:lvlJc w:val="left"/>
      <w:pPr>
        <w:tabs>
          <w:tab w:val="num" w:pos="1068"/>
        </w:tabs>
        <w:ind w:left="1068" w:hanging="360"/>
      </w:pPr>
      <w:rPr>
        <w:rFonts w:ascii="Symbol" w:hAnsi="Symbol"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
    <w:nsid w:val="01A2547B"/>
    <w:multiLevelType w:val="hybridMultilevel"/>
    <w:tmpl w:val="0484B904"/>
    <w:lvl w:ilvl="0" w:tplc="16725742">
      <w:start w:val="10"/>
      <w:numFmt w:val="bullet"/>
      <w:lvlText w:val="-"/>
      <w:lvlJc w:val="left"/>
      <w:pPr>
        <w:ind w:left="720" w:hanging="360"/>
      </w:pPr>
      <w:rPr>
        <w:rFonts w:ascii="Myriad Pro" w:eastAsia="Times New Roman" w:hAnsi="Myriad Pro"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2CA3715"/>
    <w:multiLevelType w:val="hybridMultilevel"/>
    <w:tmpl w:val="C0B6938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05606C50"/>
    <w:multiLevelType w:val="multilevel"/>
    <w:tmpl w:val="8DA8FCBE"/>
    <w:lvl w:ilvl="0">
      <w:start w:val="1"/>
      <w:numFmt w:val="upperRoman"/>
      <w:lvlText w:val="%1."/>
      <w:lvlJc w:val="right"/>
      <w:pPr>
        <w:ind w:left="720" w:hanging="360"/>
      </w:pPr>
      <w:rPr>
        <w:sz w:val="26"/>
        <w:szCs w:val="26"/>
      </w:rPr>
    </w:lvl>
    <w:lvl w:ilvl="1">
      <w:start w:val="1"/>
      <w:numFmt w:val="decimal"/>
      <w:isLgl/>
      <w:lvlText w:val="%1.%2."/>
      <w:lvlJc w:val="left"/>
      <w:pPr>
        <w:ind w:left="1322" w:hanging="720"/>
      </w:pPr>
      <w:rPr>
        <w:rFonts w:hint="default"/>
      </w:rPr>
    </w:lvl>
    <w:lvl w:ilvl="2">
      <w:start w:val="1"/>
      <w:numFmt w:val="decimal"/>
      <w:isLgl/>
      <w:lvlText w:val="%1.%2.%3."/>
      <w:lvlJc w:val="left"/>
      <w:pPr>
        <w:ind w:left="1924" w:hanging="1080"/>
      </w:pPr>
      <w:rPr>
        <w:rFonts w:hint="default"/>
      </w:rPr>
    </w:lvl>
    <w:lvl w:ilvl="3">
      <w:start w:val="1"/>
      <w:numFmt w:val="decimal"/>
      <w:isLgl/>
      <w:lvlText w:val="%1.%2.%3.%4."/>
      <w:lvlJc w:val="left"/>
      <w:pPr>
        <w:ind w:left="2166" w:hanging="1080"/>
      </w:pPr>
      <w:rPr>
        <w:rFonts w:hint="default"/>
      </w:rPr>
    </w:lvl>
    <w:lvl w:ilvl="4">
      <w:start w:val="1"/>
      <w:numFmt w:val="decimal"/>
      <w:isLgl/>
      <w:lvlText w:val="%1.%2.%3.%4.%5."/>
      <w:lvlJc w:val="left"/>
      <w:pPr>
        <w:ind w:left="2768" w:hanging="1440"/>
      </w:pPr>
      <w:rPr>
        <w:rFonts w:hint="default"/>
      </w:rPr>
    </w:lvl>
    <w:lvl w:ilvl="5">
      <w:start w:val="1"/>
      <w:numFmt w:val="decimal"/>
      <w:isLgl/>
      <w:lvlText w:val="%1.%2.%3.%4.%5.%6."/>
      <w:lvlJc w:val="left"/>
      <w:pPr>
        <w:ind w:left="3370" w:hanging="1800"/>
      </w:pPr>
      <w:rPr>
        <w:rFonts w:hint="default"/>
      </w:rPr>
    </w:lvl>
    <w:lvl w:ilvl="6">
      <w:start w:val="1"/>
      <w:numFmt w:val="decimal"/>
      <w:isLgl/>
      <w:lvlText w:val="%1.%2.%3.%4.%5.%6.%7."/>
      <w:lvlJc w:val="left"/>
      <w:pPr>
        <w:ind w:left="3612" w:hanging="1800"/>
      </w:pPr>
      <w:rPr>
        <w:rFonts w:hint="default"/>
      </w:rPr>
    </w:lvl>
    <w:lvl w:ilvl="7">
      <w:start w:val="1"/>
      <w:numFmt w:val="decimal"/>
      <w:isLgl/>
      <w:lvlText w:val="%1.%2.%3.%4.%5.%6.%7.%8."/>
      <w:lvlJc w:val="left"/>
      <w:pPr>
        <w:ind w:left="4214" w:hanging="2160"/>
      </w:pPr>
      <w:rPr>
        <w:rFonts w:hint="default"/>
      </w:rPr>
    </w:lvl>
    <w:lvl w:ilvl="8">
      <w:start w:val="1"/>
      <w:numFmt w:val="decimal"/>
      <w:isLgl/>
      <w:lvlText w:val="%1.%2.%3.%4.%5.%6.%7.%8.%9."/>
      <w:lvlJc w:val="left"/>
      <w:pPr>
        <w:ind w:left="4816" w:hanging="2520"/>
      </w:pPr>
      <w:rPr>
        <w:rFonts w:hint="default"/>
      </w:rPr>
    </w:lvl>
  </w:abstractNum>
  <w:abstractNum w:abstractNumId="4">
    <w:nsid w:val="067E520B"/>
    <w:multiLevelType w:val="multilevel"/>
    <w:tmpl w:val="8DA8FCBE"/>
    <w:lvl w:ilvl="0">
      <w:start w:val="1"/>
      <w:numFmt w:val="upperRoman"/>
      <w:lvlText w:val="%1."/>
      <w:lvlJc w:val="right"/>
      <w:pPr>
        <w:ind w:left="720" w:hanging="360"/>
      </w:pPr>
      <w:rPr>
        <w:sz w:val="26"/>
        <w:szCs w:val="26"/>
      </w:rPr>
    </w:lvl>
    <w:lvl w:ilvl="1">
      <w:start w:val="1"/>
      <w:numFmt w:val="decimal"/>
      <w:isLgl/>
      <w:lvlText w:val="%1.%2."/>
      <w:lvlJc w:val="left"/>
      <w:pPr>
        <w:ind w:left="1322" w:hanging="720"/>
      </w:pPr>
      <w:rPr>
        <w:rFonts w:hint="default"/>
      </w:rPr>
    </w:lvl>
    <w:lvl w:ilvl="2">
      <w:start w:val="1"/>
      <w:numFmt w:val="decimal"/>
      <w:isLgl/>
      <w:lvlText w:val="%1.%2.%3."/>
      <w:lvlJc w:val="left"/>
      <w:pPr>
        <w:ind w:left="1924" w:hanging="1080"/>
      </w:pPr>
      <w:rPr>
        <w:rFonts w:hint="default"/>
      </w:rPr>
    </w:lvl>
    <w:lvl w:ilvl="3">
      <w:start w:val="1"/>
      <w:numFmt w:val="decimal"/>
      <w:isLgl/>
      <w:lvlText w:val="%1.%2.%3.%4."/>
      <w:lvlJc w:val="left"/>
      <w:pPr>
        <w:ind w:left="2166" w:hanging="1080"/>
      </w:pPr>
      <w:rPr>
        <w:rFonts w:hint="default"/>
      </w:rPr>
    </w:lvl>
    <w:lvl w:ilvl="4">
      <w:start w:val="1"/>
      <w:numFmt w:val="decimal"/>
      <w:isLgl/>
      <w:lvlText w:val="%1.%2.%3.%4.%5."/>
      <w:lvlJc w:val="left"/>
      <w:pPr>
        <w:ind w:left="2768" w:hanging="1440"/>
      </w:pPr>
      <w:rPr>
        <w:rFonts w:hint="default"/>
      </w:rPr>
    </w:lvl>
    <w:lvl w:ilvl="5">
      <w:start w:val="1"/>
      <w:numFmt w:val="decimal"/>
      <w:isLgl/>
      <w:lvlText w:val="%1.%2.%3.%4.%5.%6."/>
      <w:lvlJc w:val="left"/>
      <w:pPr>
        <w:ind w:left="3370" w:hanging="1800"/>
      </w:pPr>
      <w:rPr>
        <w:rFonts w:hint="default"/>
      </w:rPr>
    </w:lvl>
    <w:lvl w:ilvl="6">
      <w:start w:val="1"/>
      <w:numFmt w:val="decimal"/>
      <w:isLgl/>
      <w:lvlText w:val="%1.%2.%3.%4.%5.%6.%7."/>
      <w:lvlJc w:val="left"/>
      <w:pPr>
        <w:ind w:left="3612" w:hanging="1800"/>
      </w:pPr>
      <w:rPr>
        <w:rFonts w:hint="default"/>
      </w:rPr>
    </w:lvl>
    <w:lvl w:ilvl="7">
      <w:start w:val="1"/>
      <w:numFmt w:val="decimal"/>
      <w:isLgl/>
      <w:lvlText w:val="%1.%2.%3.%4.%5.%6.%7.%8."/>
      <w:lvlJc w:val="left"/>
      <w:pPr>
        <w:ind w:left="4214" w:hanging="2160"/>
      </w:pPr>
      <w:rPr>
        <w:rFonts w:hint="default"/>
      </w:rPr>
    </w:lvl>
    <w:lvl w:ilvl="8">
      <w:start w:val="1"/>
      <w:numFmt w:val="decimal"/>
      <w:isLgl/>
      <w:lvlText w:val="%1.%2.%3.%4.%5.%6.%7.%8.%9."/>
      <w:lvlJc w:val="left"/>
      <w:pPr>
        <w:ind w:left="4816" w:hanging="2520"/>
      </w:pPr>
      <w:rPr>
        <w:rFonts w:hint="default"/>
      </w:rPr>
    </w:lvl>
  </w:abstractNum>
  <w:abstractNum w:abstractNumId="5">
    <w:nsid w:val="0C2635E0"/>
    <w:multiLevelType w:val="hybridMultilevel"/>
    <w:tmpl w:val="A3AED9BC"/>
    <w:lvl w:ilvl="0" w:tplc="3E84DB4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0EB6167E"/>
    <w:multiLevelType w:val="hybridMultilevel"/>
    <w:tmpl w:val="6A0CE14C"/>
    <w:lvl w:ilvl="0" w:tplc="DAD4B464">
      <w:start w:val="1"/>
      <w:numFmt w:val="upperRoman"/>
      <w:lvlText w:val="%1."/>
      <w:lvlJc w:val="left"/>
      <w:pPr>
        <w:ind w:left="2160" w:hanging="720"/>
      </w:pPr>
      <w:rPr>
        <w:rFonts w:hint="default"/>
        <w:b/>
      </w:rPr>
    </w:lvl>
    <w:lvl w:ilvl="1" w:tplc="040C0001">
      <w:start w:val="1"/>
      <w:numFmt w:val="bullet"/>
      <w:lvlText w:val=""/>
      <w:lvlJc w:val="left"/>
      <w:pPr>
        <w:ind w:left="2520" w:hanging="360"/>
      </w:pPr>
      <w:rPr>
        <w:rFonts w:ascii="Symbol" w:hAnsi="Symbol" w:hint="default"/>
      </w:r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7">
    <w:nsid w:val="13C220DA"/>
    <w:multiLevelType w:val="hybridMultilevel"/>
    <w:tmpl w:val="F8B02F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4426195"/>
    <w:multiLevelType w:val="hybridMultilevel"/>
    <w:tmpl w:val="CEFC2C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5004604"/>
    <w:multiLevelType w:val="hybridMultilevel"/>
    <w:tmpl w:val="75B40324"/>
    <w:lvl w:ilvl="0" w:tplc="FC1097A8">
      <w:start w:val="1"/>
      <w:numFmt w:val="upperLetter"/>
      <w:lvlText w:val="%1)"/>
      <w:lvlJc w:val="left"/>
      <w:pPr>
        <w:ind w:left="450" w:hanging="360"/>
      </w:pPr>
      <w:rPr>
        <w:rFonts w:hint="default"/>
      </w:rPr>
    </w:lvl>
    <w:lvl w:ilvl="1" w:tplc="040C0019" w:tentative="1">
      <w:start w:val="1"/>
      <w:numFmt w:val="lowerLetter"/>
      <w:lvlText w:val="%2."/>
      <w:lvlJc w:val="left"/>
      <w:pPr>
        <w:ind w:left="1170" w:hanging="360"/>
      </w:pPr>
    </w:lvl>
    <w:lvl w:ilvl="2" w:tplc="040C001B" w:tentative="1">
      <w:start w:val="1"/>
      <w:numFmt w:val="lowerRoman"/>
      <w:lvlText w:val="%3."/>
      <w:lvlJc w:val="right"/>
      <w:pPr>
        <w:ind w:left="1890" w:hanging="180"/>
      </w:pPr>
    </w:lvl>
    <w:lvl w:ilvl="3" w:tplc="040C000F" w:tentative="1">
      <w:start w:val="1"/>
      <w:numFmt w:val="decimal"/>
      <w:lvlText w:val="%4."/>
      <w:lvlJc w:val="left"/>
      <w:pPr>
        <w:ind w:left="2610" w:hanging="360"/>
      </w:pPr>
    </w:lvl>
    <w:lvl w:ilvl="4" w:tplc="040C0019" w:tentative="1">
      <w:start w:val="1"/>
      <w:numFmt w:val="lowerLetter"/>
      <w:lvlText w:val="%5."/>
      <w:lvlJc w:val="left"/>
      <w:pPr>
        <w:ind w:left="3330" w:hanging="360"/>
      </w:pPr>
    </w:lvl>
    <w:lvl w:ilvl="5" w:tplc="040C001B" w:tentative="1">
      <w:start w:val="1"/>
      <w:numFmt w:val="lowerRoman"/>
      <w:lvlText w:val="%6."/>
      <w:lvlJc w:val="right"/>
      <w:pPr>
        <w:ind w:left="4050" w:hanging="180"/>
      </w:pPr>
    </w:lvl>
    <w:lvl w:ilvl="6" w:tplc="040C000F" w:tentative="1">
      <w:start w:val="1"/>
      <w:numFmt w:val="decimal"/>
      <w:lvlText w:val="%7."/>
      <w:lvlJc w:val="left"/>
      <w:pPr>
        <w:ind w:left="4770" w:hanging="360"/>
      </w:pPr>
    </w:lvl>
    <w:lvl w:ilvl="7" w:tplc="040C0019" w:tentative="1">
      <w:start w:val="1"/>
      <w:numFmt w:val="lowerLetter"/>
      <w:lvlText w:val="%8."/>
      <w:lvlJc w:val="left"/>
      <w:pPr>
        <w:ind w:left="5490" w:hanging="360"/>
      </w:pPr>
    </w:lvl>
    <w:lvl w:ilvl="8" w:tplc="040C001B" w:tentative="1">
      <w:start w:val="1"/>
      <w:numFmt w:val="lowerRoman"/>
      <w:lvlText w:val="%9."/>
      <w:lvlJc w:val="right"/>
      <w:pPr>
        <w:ind w:left="6210" w:hanging="180"/>
      </w:pPr>
    </w:lvl>
  </w:abstractNum>
  <w:abstractNum w:abstractNumId="10">
    <w:nsid w:val="165E451E"/>
    <w:multiLevelType w:val="hybridMultilevel"/>
    <w:tmpl w:val="9092CF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6E571BD"/>
    <w:multiLevelType w:val="hybridMultilevel"/>
    <w:tmpl w:val="0CE039F8"/>
    <w:lvl w:ilvl="0" w:tplc="706C60DC">
      <w:start w:val="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6A9AECBA">
      <w:start w:val="6"/>
      <w:numFmt w:val="bullet"/>
      <w:lvlText w:val=""/>
      <w:lvlJc w:val="left"/>
      <w:pPr>
        <w:ind w:left="4320" w:hanging="360"/>
      </w:pPr>
      <w:rPr>
        <w:rFonts w:ascii="Wingdings" w:eastAsia="Times New Roman" w:hAnsi="Wingdings" w:cs="Times New Roman" w:hint="default"/>
        <w:b/>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BE25F2D"/>
    <w:multiLevelType w:val="multilevel"/>
    <w:tmpl w:val="0DE4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9926FA9"/>
    <w:multiLevelType w:val="hybridMultilevel"/>
    <w:tmpl w:val="EABA9946"/>
    <w:lvl w:ilvl="0" w:tplc="EB54785E">
      <w:start w:val="3"/>
      <w:numFmt w:val="bullet"/>
      <w:lvlText w:val="-"/>
      <w:lvlJc w:val="left"/>
      <w:pPr>
        <w:ind w:left="360" w:hanging="360"/>
      </w:pPr>
      <w:rPr>
        <w:rFonts w:ascii="Verdana" w:eastAsia="Calibri" w:hAnsi="Verdana" w:cs="Verdan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CE7689B"/>
    <w:multiLevelType w:val="hybridMultilevel"/>
    <w:tmpl w:val="7C22A09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nsid w:val="32273EA8"/>
    <w:multiLevelType w:val="hybridMultilevel"/>
    <w:tmpl w:val="05029E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41F4854"/>
    <w:multiLevelType w:val="hybridMultilevel"/>
    <w:tmpl w:val="05029E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51F2635"/>
    <w:multiLevelType w:val="multilevel"/>
    <w:tmpl w:val="8DA8FCBE"/>
    <w:lvl w:ilvl="0">
      <w:start w:val="1"/>
      <w:numFmt w:val="upperRoman"/>
      <w:lvlText w:val="%1."/>
      <w:lvlJc w:val="right"/>
      <w:pPr>
        <w:ind w:left="720" w:hanging="360"/>
      </w:pPr>
      <w:rPr>
        <w:sz w:val="26"/>
        <w:szCs w:val="26"/>
      </w:rPr>
    </w:lvl>
    <w:lvl w:ilvl="1">
      <w:start w:val="1"/>
      <w:numFmt w:val="decimal"/>
      <w:isLgl/>
      <w:lvlText w:val="%1.%2."/>
      <w:lvlJc w:val="left"/>
      <w:pPr>
        <w:ind w:left="1322" w:hanging="720"/>
      </w:pPr>
      <w:rPr>
        <w:rFonts w:hint="default"/>
      </w:rPr>
    </w:lvl>
    <w:lvl w:ilvl="2">
      <w:start w:val="1"/>
      <w:numFmt w:val="decimal"/>
      <w:isLgl/>
      <w:lvlText w:val="%1.%2.%3."/>
      <w:lvlJc w:val="left"/>
      <w:pPr>
        <w:ind w:left="1924" w:hanging="1080"/>
      </w:pPr>
      <w:rPr>
        <w:rFonts w:hint="default"/>
      </w:rPr>
    </w:lvl>
    <w:lvl w:ilvl="3">
      <w:start w:val="1"/>
      <w:numFmt w:val="decimal"/>
      <w:isLgl/>
      <w:lvlText w:val="%1.%2.%3.%4."/>
      <w:lvlJc w:val="left"/>
      <w:pPr>
        <w:ind w:left="2166" w:hanging="1080"/>
      </w:pPr>
      <w:rPr>
        <w:rFonts w:hint="default"/>
      </w:rPr>
    </w:lvl>
    <w:lvl w:ilvl="4">
      <w:start w:val="1"/>
      <w:numFmt w:val="decimal"/>
      <w:isLgl/>
      <w:lvlText w:val="%1.%2.%3.%4.%5."/>
      <w:lvlJc w:val="left"/>
      <w:pPr>
        <w:ind w:left="2768" w:hanging="1440"/>
      </w:pPr>
      <w:rPr>
        <w:rFonts w:hint="default"/>
      </w:rPr>
    </w:lvl>
    <w:lvl w:ilvl="5">
      <w:start w:val="1"/>
      <w:numFmt w:val="decimal"/>
      <w:isLgl/>
      <w:lvlText w:val="%1.%2.%3.%4.%5.%6."/>
      <w:lvlJc w:val="left"/>
      <w:pPr>
        <w:ind w:left="3370" w:hanging="1800"/>
      </w:pPr>
      <w:rPr>
        <w:rFonts w:hint="default"/>
      </w:rPr>
    </w:lvl>
    <w:lvl w:ilvl="6">
      <w:start w:val="1"/>
      <w:numFmt w:val="decimal"/>
      <w:isLgl/>
      <w:lvlText w:val="%1.%2.%3.%4.%5.%6.%7."/>
      <w:lvlJc w:val="left"/>
      <w:pPr>
        <w:ind w:left="3612" w:hanging="1800"/>
      </w:pPr>
      <w:rPr>
        <w:rFonts w:hint="default"/>
      </w:rPr>
    </w:lvl>
    <w:lvl w:ilvl="7">
      <w:start w:val="1"/>
      <w:numFmt w:val="decimal"/>
      <w:isLgl/>
      <w:lvlText w:val="%1.%2.%3.%4.%5.%6.%7.%8."/>
      <w:lvlJc w:val="left"/>
      <w:pPr>
        <w:ind w:left="4214" w:hanging="2160"/>
      </w:pPr>
      <w:rPr>
        <w:rFonts w:hint="default"/>
      </w:rPr>
    </w:lvl>
    <w:lvl w:ilvl="8">
      <w:start w:val="1"/>
      <w:numFmt w:val="decimal"/>
      <w:isLgl/>
      <w:lvlText w:val="%1.%2.%3.%4.%5.%6.%7.%8.%9."/>
      <w:lvlJc w:val="left"/>
      <w:pPr>
        <w:ind w:left="4816" w:hanging="2520"/>
      </w:pPr>
      <w:rPr>
        <w:rFonts w:hint="default"/>
      </w:rPr>
    </w:lvl>
  </w:abstractNum>
  <w:abstractNum w:abstractNumId="18">
    <w:nsid w:val="353272E8"/>
    <w:multiLevelType w:val="hybridMultilevel"/>
    <w:tmpl w:val="D37AA358"/>
    <w:lvl w:ilvl="0" w:tplc="040C0019">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9">
    <w:nsid w:val="36841250"/>
    <w:multiLevelType w:val="hybridMultilevel"/>
    <w:tmpl w:val="7A5475BA"/>
    <w:lvl w:ilvl="0" w:tplc="2000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nsid w:val="3794619C"/>
    <w:multiLevelType w:val="hybridMultilevel"/>
    <w:tmpl w:val="B7D032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392F7111"/>
    <w:multiLevelType w:val="hybridMultilevel"/>
    <w:tmpl w:val="05029E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3CE02365"/>
    <w:multiLevelType w:val="multilevel"/>
    <w:tmpl w:val="8DA8FCBE"/>
    <w:lvl w:ilvl="0">
      <w:start w:val="1"/>
      <w:numFmt w:val="upperRoman"/>
      <w:lvlText w:val="%1."/>
      <w:lvlJc w:val="right"/>
      <w:pPr>
        <w:ind w:left="720" w:hanging="360"/>
      </w:pPr>
      <w:rPr>
        <w:sz w:val="26"/>
        <w:szCs w:val="26"/>
      </w:rPr>
    </w:lvl>
    <w:lvl w:ilvl="1">
      <w:start w:val="1"/>
      <w:numFmt w:val="decimal"/>
      <w:isLgl/>
      <w:lvlText w:val="%1.%2."/>
      <w:lvlJc w:val="left"/>
      <w:pPr>
        <w:ind w:left="1322" w:hanging="720"/>
      </w:pPr>
      <w:rPr>
        <w:rFonts w:hint="default"/>
      </w:rPr>
    </w:lvl>
    <w:lvl w:ilvl="2">
      <w:start w:val="1"/>
      <w:numFmt w:val="decimal"/>
      <w:isLgl/>
      <w:lvlText w:val="%1.%2.%3."/>
      <w:lvlJc w:val="left"/>
      <w:pPr>
        <w:ind w:left="1924" w:hanging="1080"/>
      </w:pPr>
      <w:rPr>
        <w:rFonts w:hint="default"/>
      </w:rPr>
    </w:lvl>
    <w:lvl w:ilvl="3">
      <w:start w:val="1"/>
      <w:numFmt w:val="decimal"/>
      <w:isLgl/>
      <w:lvlText w:val="%1.%2.%3.%4."/>
      <w:lvlJc w:val="left"/>
      <w:pPr>
        <w:ind w:left="2166" w:hanging="1080"/>
      </w:pPr>
      <w:rPr>
        <w:rFonts w:hint="default"/>
      </w:rPr>
    </w:lvl>
    <w:lvl w:ilvl="4">
      <w:start w:val="1"/>
      <w:numFmt w:val="decimal"/>
      <w:isLgl/>
      <w:lvlText w:val="%1.%2.%3.%4.%5."/>
      <w:lvlJc w:val="left"/>
      <w:pPr>
        <w:ind w:left="2768" w:hanging="1440"/>
      </w:pPr>
      <w:rPr>
        <w:rFonts w:hint="default"/>
      </w:rPr>
    </w:lvl>
    <w:lvl w:ilvl="5">
      <w:start w:val="1"/>
      <w:numFmt w:val="decimal"/>
      <w:isLgl/>
      <w:lvlText w:val="%1.%2.%3.%4.%5.%6."/>
      <w:lvlJc w:val="left"/>
      <w:pPr>
        <w:ind w:left="3370" w:hanging="1800"/>
      </w:pPr>
      <w:rPr>
        <w:rFonts w:hint="default"/>
      </w:rPr>
    </w:lvl>
    <w:lvl w:ilvl="6">
      <w:start w:val="1"/>
      <w:numFmt w:val="decimal"/>
      <w:isLgl/>
      <w:lvlText w:val="%1.%2.%3.%4.%5.%6.%7."/>
      <w:lvlJc w:val="left"/>
      <w:pPr>
        <w:ind w:left="3612" w:hanging="1800"/>
      </w:pPr>
      <w:rPr>
        <w:rFonts w:hint="default"/>
      </w:rPr>
    </w:lvl>
    <w:lvl w:ilvl="7">
      <w:start w:val="1"/>
      <w:numFmt w:val="decimal"/>
      <w:isLgl/>
      <w:lvlText w:val="%1.%2.%3.%4.%5.%6.%7.%8."/>
      <w:lvlJc w:val="left"/>
      <w:pPr>
        <w:ind w:left="4214" w:hanging="2160"/>
      </w:pPr>
      <w:rPr>
        <w:rFonts w:hint="default"/>
      </w:rPr>
    </w:lvl>
    <w:lvl w:ilvl="8">
      <w:start w:val="1"/>
      <w:numFmt w:val="decimal"/>
      <w:isLgl/>
      <w:lvlText w:val="%1.%2.%3.%4.%5.%6.%7.%8.%9."/>
      <w:lvlJc w:val="left"/>
      <w:pPr>
        <w:ind w:left="4816" w:hanging="2520"/>
      </w:pPr>
      <w:rPr>
        <w:rFonts w:hint="default"/>
      </w:rPr>
    </w:lvl>
  </w:abstractNum>
  <w:abstractNum w:abstractNumId="23">
    <w:nsid w:val="40BA5DE2"/>
    <w:multiLevelType w:val="multilevel"/>
    <w:tmpl w:val="8DA8FCBE"/>
    <w:lvl w:ilvl="0">
      <w:start w:val="1"/>
      <w:numFmt w:val="upperRoman"/>
      <w:lvlText w:val="%1."/>
      <w:lvlJc w:val="right"/>
      <w:pPr>
        <w:ind w:left="720" w:hanging="360"/>
      </w:pPr>
      <w:rPr>
        <w:sz w:val="26"/>
        <w:szCs w:val="26"/>
      </w:rPr>
    </w:lvl>
    <w:lvl w:ilvl="1">
      <w:start w:val="1"/>
      <w:numFmt w:val="decimal"/>
      <w:isLgl/>
      <w:lvlText w:val="%1.%2."/>
      <w:lvlJc w:val="left"/>
      <w:pPr>
        <w:ind w:left="1322" w:hanging="720"/>
      </w:pPr>
      <w:rPr>
        <w:rFonts w:hint="default"/>
      </w:rPr>
    </w:lvl>
    <w:lvl w:ilvl="2">
      <w:start w:val="1"/>
      <w:numFmt w:val="decimal"/>
      <w:isLgl/>
      <w:lvlText w:val="%1.%2.%3."/>
      <w:lvlJc w:val="left"/>
      <w:pPr>
        <w:ind w:left="1924" w:hanging="1080"/>
      </w:pPr>
      <w:rPr>
        <w:rFonts w:hint="default"/>
      </w:rPr>
    </w:lvl>
    <w:lvl w:ilvl="3">
      <w:start w:val="1"/>
      <w:numFmt w:val="decimal"/>
      <w:isLgl/>
      <w:lvlText w:val="%1.%2.%3.%4."/>
      <w:lvlJc w:val="left"/>
      <w:pPr>
        <w:ind w:left="2166" w:hanging="1080"/>
      </w:pPr>
      <w:rPr>
        <w:rFonts w:hint="default"/>
      </w:rPr>
    </w:lvl>
    <w:lvl w:ilvl="4">
      <w:start w:val="1"/>
      <w:numFmt w:val="decimal"/>
      <w:isLgl/>
      <w:lvlText w:val="%1.%2.%3.%4.%5."/>
      <w:lvlJc w:val="left"/>
      <w:pPr>
        <w:ind w:left="2768" w:hanging="1440"/>
      </w:pPr>
      <w:rPr>
        <w:rFonts w:hint="default"/>
      </w:rPr>
    </w:lvl>
    <w:lvl w:ilvl="5">
      <w:start w:val="1"/>
      <w:numFmt w:val="decimal"/>
      <w:isLgl/>
      <w:lvlText w:val="%1.%2.%3.%4.%5.%6."/>
      <w:lvlJc w:val="left"/>
      <w:pPr>
        <w:ind w:left="3370" w:hanging="1800"/>
      </w:pPr>
      <w:rPr>
        <w:rFonts w:hint="default"/>
      </w:rPr>
    </w:lvl>
    <w:lvl w:ilvl="6">
      <w:start w:val="1"/>
      <w:numFmt w:val="decimal"/>
      <w:isLgl/>
      <w:lvlText w:val="%1.%2.%3.%4.%5.%6.%7."/>
      <w:lvlJc w:val="left"/>
      <w:pPr>
        <w:ind w:left="3612" w:hanging="1800"/>
      </w:pPr>
      <w:rPr>
        <w:rFonts w:hint="default"/>
      </w:rPr>
    </w:lvl>
    <w:lvl w:ilvl="7">
      <w:start w:val="1"/>
      <w:numFmt w:val="decimal"/>
      <w:isLgl/>
      <w:lvlText w:val="%1.%2.%3.%4.%5.%6.%7.%8."/>
      <w:lvlJc w:val="left"/>
      <w:pPr>
        <w:ind w:left="4214" w:hanging="2160"/>
      </w:pPr>
      <w:rPr>
        <w:rFonts w:hint="default"/>
      </w:rPr>
    </w:lvl>
    <w:lvl w:ilvl="8">
      <w:start w:val="1"/>
      <w:numFmt w:val="decimal"/>
      <w:isLgl/>
      <w:lvlText w:val="%1.%2.%3.%4.%5.%6.%7.%8.%9."/>
      <w:lvlJc w:val="left"/>
      <w:pPr>
        <w:ind w:left="4816" w:hanging="2520"/>
      </w:pPr>
      <w:rPr>
        <w:rFonts w:hint="default"/>
      </w:rPr>
    </w:lvl>
  </w:abstractNum>
  <w:abstractNum w:abstractNumId="24">
    <w:nsid w:val="49160676"/>
    <w:multiLevelType w:val="hybridMultilevel"/>
    <w:tmpl w:val="27764592"/>
    <w:lvl w:ilvl="0" w:tplc="12EC3852">
      <w:start w:val="15"/>
      <w:numFmt w:val="bullet"/>
      <w:lvlText w:val="-"/>
      <w:lvlJc w:val="left"/>
      <w:pPr>
        <w:ind w:left="720" w:hanging="360"/>
      </w:pPr>
      <w:rPr>
        <w:rFonts w:ascii="Calibri Light" w:eastAsia="Times New Roman" w:hAnsi="Calibri Light" w:cs="Calibri Light"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nsid w:val="4B900F3E"/>
    <w:multiLevelType w:val="hybridMultilevel"/>
    <w:tmpl w:val="6298B7EA"/>
    <w:lvl w:ilvl="0" w:tplc="1E200CFC">
      <w:numFmt w:val="bullet"/>
      <w:lvlText w:val="-"/>
      <w:lvlJc w:val="left"/>
      <w:pPr>
        <w:ind w:left="720" w:hanging="360"/>
      </w:pPr>
      <w:rPr>
        <w:rFonts w:ascii="Myriad Pro" w:eastAsia="Times New Roman" w:hAnsi="Myriad Pro"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B9134D3"/>
    <w:multiLevelType w:val="hybridMultilevel"/>
    <w:tmpl w:val="D37AA358"/>
    <w:lvl w:ilvl="0" w:tplc="040C0019">
      <w:start w:val="1"/>
      <w:numFmt w:val="lowerLetter"/>
      <w:lvlText w:val="%1."/>
      <w:lvlJc w:val="left"/>
      <w:pPr>
        <w:ind w:left="1068" w:hanging="360"/>
      </w:p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7">
    <w:nsid w:val="527E5FFD"/>
    <w:multiLevelType w:val="hybridMultilevel"/>
    <w:tmpl w:val="05029E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4D95C2F"/>
    <w:multiLevelType w:val="hybridMultilevel"/>
    <w:tmpl w:val="B1102DE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9">
    <w:nsid w:val="560A0F75"/>
    <w:multiLevelType w:val="hybridMultilevel"/>
    <w:tmpl w:val="FDFA2C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6541D7B"/>
    <w:multiLevelType w:val="multilevel"/>
    <w:tmpl w:val="8DA8FCBE"/>
    <w:lvl w:ilvl="0">
      <w:start w:val="1"/>
      <w:numFmt w:val="upperRoman"/>
      <w:lvlText w:val="%1."/>
      <w:lvlJc w:val="right"/>
      <w:pPr>
        <w:ind w:left="720" w:hanging="360"/>
      </w:pPr>
      <w:rPr>
        <w:sz w:val="26"/>
        <w:szCs w:val="26"/>
      </w:rPr>
    </w:lvl>
    <w:lvl w:ilvl="1">
      <w:start w:val="1"/>
      <w:numFmt w:val="decimal"/>
      <w:isLgl/>
      <w:lvlText w:val="%1.%2."/>
      <w:lvlJc w:val="left"/>
      <w:pPr>
        <w:ind w:left="1322" w:hanging="720"/>
      </w:pPr>
      <w:rPr>
        <w:rFonts w:hint="default"/>
      </w:rPr>
    </w:lvl>
    <w:lvl w:ilvl="2">
      <w:start w:val="1"/>
      <w:numFmt w:val="decimal"/>
      <w:isLgl/>
      <w:lvlText w:val="%1.%2.%3."/>
      <w:lvlJc w:val="left"/>
      <w:pPr>
        <w:ind w:left="1924" w:hanging="1080"/>
      </w:pPr>
      <w:rPr>
        <w:rFonts w:hint="default"/>
      </w:rPr>
    </w:lvl>
    <w:lvl w:ilvl="3">
      <w:start w:val="1"/>
      <w:numFmt w:val="decimal"/>
      <w:isLgl/>
      <w:lvlText w:val="%1.%2.%3.%4."/>
      <w:lvlJc w:val="left"/>
      <w:pPr>
        <w:ind w:left="2166" w:hanging="1080"/>
      </w:pPr>
      <w:rPr>
        <w:rFonts w:hint="default"/>
      </w:rPr>
    </w:lvl>
    <w:lvl w:ilvl="4">
      <w:start w:val="1"/>
      <w:numFmt w:val="decimal"/>
      <w:isLgl/>
      <w:lvlText w:val="%1.%2.%3.%4.%5."/>
      <w:lvlJc w:val="left"/>
      <w:pPr>
        <w:ind w:left="2768" w:hanging="1440"/>
      </w:pPr>
      <w:rPr>
        <w:rFonts w:hint="default"/>
      </w:rPr>
    </w:lvl>
    <w:lvl w:ilvl="5">
      <w:start w:val="1"/>
      <w:numFmt w:val="decimal"/>
      <w:isLgl/>
      <w:lvlText w:val="%1.%2.%3.%4.%5.%6."/>
      <w:lvlJc w:val="left"/>
      <w:pPr>
        <w:ind w:left="3370" w:hanging="1800"/>
      </w:pPr>
      <w:rPr>
        <w:rFonts w:hint="default"/>
      </w:rPr>
    </w:lvl>
    <w:lvl w:ilvl="6">
      <w:start w:val="1"/>
      <w:numFmt w:val="decimal"/>
      <w:isLgl/>
      <w:lvlText w:val="%1.%2.%3.%4.%5.%6.%7."/>
      <w:lvlJc w:val="left"/>
      <w:pPr>
        <w:ind w:left="3612" w:hanging="1800"/>
      </w:pPr>
      <w:rPr>
        <w:rFonts w:hint="default"/>
      </w:rPr>
    </w:lvl>
    <w:lvl w:ilvl="7">
      <w:start w:val="1"/>
      <w:numFmt w:val="decimal"/>
      <w:isLgl/>
      <w:lvlText w:val="%1.%2.%3.%4.%5.%6.%7.%8."/>
      <w:lvlJc w:val="left"/>
      <w:pPr>
        <w:ind w:left="4214" w:hanging="2160"/>
      </w:pPr>
      <w:rPr>
        <w:rFonts w:hint="default"/>
      </w:rPr>
    </w:lvl>
    <w:lvl w:ilvl="8">
      <w:start w:val="1"/>
      <w:numFmt w:val="decimal"/>
      <w:isLgl/>
      <w:lvlText w:val="%1.%2.%3.%4.%5.%6.%7.%8.%9."/>
      <w:lvlJc w:val="left"/>
      <w:pPr>
        <w:ind w:left="4816" w:hanging="2520"/>
      </w:pPr>
      <w:rPr>
        <w:rFonts w:hint="default"/>
      </w:rPr>
    </w:lvl>
  </w:abstractNum>
  <w:abstractNum w:abstractNumId="31">
    <w:nsid w:val="60876E8F"/>
    <w:multiLevelType w:val="hybridMultilevel"/>
    <w:tmpl w:val="162E3A22"/>
    <w:lvl w:ilvl="0" w:tplc="4FAC080C">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1C22CDC"/>
    <w:multiLevelType w:val="hybridMultilevel"/>
    <w:tmpl w:val="628C1C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6C2F1252"/>
    <w:multiLevelType w:val="hybridMultilevel"/>
    <w:tmpl w:val="298C2936"/>
    <w:lvl w:ilvl="0" w:tplc="EB54785E">
      <w:start w:val="3"/>
      <w:numFmt w:val="bullet"/>
      <w:lvlText w:val="-"/>
      <w:lvlJc w:val="left"/>
      <w:pPr>
        <w:ind w:left="720" w:hanging="360"/>
      </w:pPr>
      <w:rPr>
        <w:rFonts w:ascii="Verdana" w:eastAsia="Calibri"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463C1D"/>
    <w:multiLevelType w:val="hybridMultilevel"/>
    <w:tmpl w:val="F24629A6"/>
    <w:lvl w:ilvl="0" w:tplc="5D68BC3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45354BB"/>
    <w:multiLevelType w:val="hybridMultilevel"/>
    <w:tmpl w:val="7690D226"/>
    <w:lvl w:ilvl="0" w:tplc="A8B0E4E6">
      <w:start w:val="1"/>
      <w:numFmt w:val="bullet"/>
      <w:lvlText w:val=""/>
      <w:lvlJc w:val="left"/>
      <w:pPr>
        <w:ind w:left="1776" w:hanging="360"/>
      </w:pPr>
      <w:rPr>
        <w:rFonts w:ascii="Symbol" w:hAnsi="Symbol" w:hint="default"/>
        <w:color w:val="auto"/>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6">
    <w:nsid w:val="76945E9E"/>
    <w:multiLevelType w:val="hybridMultilevel"/>
    <w:tmpl w:val="28720B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77AC5AA1"/>
    <w:multiLevelType w:val="hybridMultilevel"/>
    <w:tmpl w:val="D49A933A"/>
    <w:lvl w:ilvl="0" w:tplc="8150551E">
      <w:start w:val="1"/>
      <w:numFmt w:val="decimal"/>
      <w:lvlText w:val="%1)"/>
      <w:lvlJc w:val="left"/>
      <w:pPr>
        <w:ind w:left="720" w:hanging="360"/>
      </w:pPr>
      <w:rPr>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7EED0E03"/>
    <w:multiLevelType w:val="hybridMultilevel"/>
    <w:tmpl w:val="96524A92"/>
    <w:lvl w:ilvl="0" w:tplc="040C0009">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935" w:hanging="360"/>
      </w:pPr>
      <w:rPr>
        <w:rFonts w:ascii="Courier New" w:hAnsi="Courier New" w:cs="Courier New" w:hint="default"/>
      </w:rPr>
    </w:lvl>
    <w:lvl w:ilvl="2" w:tplc="040C0005" w:tentative="1">
      <w:start w:val="1"/>
      <w:numFmt w:val="bullet"/>
      <w:lvlText w:val=""/>
      <w:lvlJc w:val="left"/>
      <w:pPr>
        <w:ind w:left="3655" w:hanging="360"/>
      </w:pPr>
      <w:rPr>
        <w:rFonts w:ascii="Wingdings" w:hAnsi="Wingdings" w:hint="default"/>
      </w:rPr>
    </w:lvl>
    <w:lvl w:ilvl="3" w:tplc="040C0001" w:tentative="1">
      <w:start w:val="1"/>
      <w:numFmt w:val="bullet"/>
      <w:lvlText w:val=""/>
      <w:lvlJc w:val="left"/>
      <w:pPr>
        <w:ind w:left="4375" w:hanging="360"/>
      </w:pPr>
      <w:rPr>
        <w:rFonts w:ascii="Symbol" w:hAnsi="Symbol" w:hint="default"/>
      </w:rPr>
    </w:lvl>
    <w:lvl w:ilvl="4" w:tplc="040C0003" w:tentative="1">
      <w:start w:val="1"/>
      <w:numFmt w:val="bullet"/>
      <w:lvlText w:val="o"/>
      <w:lvlJc w:val="left"/>
      <w:pPr>
        <w:ind w:left="5095" w:hanging="360"/>
      </w:pPr>
      <w:rPr>
        <w:rFonts w:ascii="Courier New" w:hAnsi="Courier New" w:cs="Courier New" w:hint="default"/>
      </w:rPr>
    </w:lvl>
    <w:lvl w:ilvl="5" w:tplc="040C0005" w:tentative="1">
      <w:start w:val="1"/>
      <w:numFmt w:val="bullet"/>
      <w:lvlText w:val=""/>
      <w:lvlJc w:val="left"/>
      <w:pPr>
        <w:ind w:left="5815" w:hanging="360"/>
      </w:pPr>
      <w:rPr>
        <w:rFonts w:ascii="Wingdings" w:hAnsi="Wingdings" w:hint="default"/>
      </w:rPr>
    </w:lvl>
    <w:lvl w:ilvl="6" w:tplc="040C0001" w:tentative="1">
      <w:start w:val="1"/>
      <w:numFmt w:val="bullet"/>
      <w:lvlText w:val=""/>
      <w:lvlJc w:val="left"/>
      <w:pPr>
        <w:ind w:left="6535" w:hanging="360"/>
      </w:pPr>
      <w:rPr>
        <w:rFonts w:ascii="Symbol" w:hAnsi="Symbol" w:hint="default"/>
      </w:rPr>
    </w:lvl>
    <w:lvl w:ilvl="7" w:tplc="040C0003" w:tentative="1">
      <w:start w:val="1"/>
      <w:numFmt w:val="bullet"/>
      <w:lvlText w:val="o"/>
      <w:lvlJc w:val="left"/>
      <w:pPr>
        <w:ind w:left="7255" w:hanging="360"/>
      </w:pPr>
      <w:rPr>
        <w:rFonts w:ascii="Courier New" w:hAnsi="Courier New" w:cs="Courier New" w:hint="default"/>
      </w:rPr>
    </w:lvl>
    <w:lvl w:ilvl="8" w:tplc="040C0005" w:tentative="1">
      <w:start w:val="1"/>
      <w:numFmt w:val="bullet"/>
      <w:lvlText w:val=""/>
      <w:lvlJc w:val="left"/>
      <w:pPr>
        <w:ind w:left="7975" w:hanging="360"/>
      </w:pPr>
      <w:rPr>
        <w:rFonts w:ascii="Wingdings" w:hAnsi="Wingdings" w:hint="default"/>
      </w:rPr>
    </w:lvl>
  </w:abstractNum>
  <w:num w:numId="1">
    <w:abstractNumId w:val="0"/>
  </w:num>
  <w:num w:numId="2">
    <w:abstractNumId w:val="17"/>
  </w:num>
  <w:num w:numId="3">
    <w:abstractNumId w:val="33"/>
  </w:num>
  <w:num w:numId="4">
    <w:abstractNumId w:val="13"/>
  </w:num>
  <w:num w:numId="5">
    <w:abstractNumId w:val="38"/>
  </w:num>
  <w:num w:numId="6">
    <w:abstractNumId w:val="34"/>
  </w:num>
  <w:num w:numId="7">
    <w:abstractNumId w:val="20"/>
  </w:num>
  <w:num w:numId="8">
    <w:abstractNumId w:val="18"/>
  </w:num>
  <w:num w:numId="9">
    <w:abstractNumId w:val="37"/>
  </w:num>
  <w:num w:numId="10">
    <w:abstractNumId w:val="35"/>
  </w:num>
  <w:num w:numId="11">
    <w:abstractNumId w:val="1"/>
  </w:num>
  <w:num w:numId="12">
    <w:abstractNumId w:val="28"/>
  </w:num>
  <w:num w:numId="13">
    <w:abstractNumId w:val="25"/>
  </w:num>
  <w:num w:numId="14">
    <w:abstractNumId w:val="11"/>
  </w:num>
  <w:num w:numId="15">
    <w:abstractNumId w:val="3"/>
  </w:num>
  <w:num w:numId="16">
    <w:abstractNumId w:val="29"/>
  </w:num>
  <w:num w:numId="17">
    <w:abstractNumId w:val="10"/>
  </w:num>
  <w:num w:numId="18">
    <w:abstractNumId w:val="5"/>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8"/>
  </w:num>
  <w:num w:numId="22">
    <w:abstractNumId w:val="31"/>
  </w:num>
  <w:num w:numId="23">
    <w:abstractNumId w:val="36"/>
  </w:num>
  <w:num w:numId="24">
    <w:abstractNumId w:val="15"/>
  </w:num>
  <w:num w:numId="25">
    <w:abstractNumId w:val="2"/>
  </w:num>
  <w:num w:numId="26">
    <w:abstractNumId w:val="6"/>
  </w:num>
  <w:num w:numId="27">
    <w:abstractNumId w:val="27"/>
  </w:num>
  <w:num w:numId="28">
    <w:abstractNumId w:val="16"/>
  </w:num>
  <w:num w:numId="29">
    <w:abstractNumId w:val="21"/>
  </w:num>
  <w:num w:numId="30">
    <w:abstractNumId w:val="26"/>
  </w:num>
  <w:num w:numId="31">
    <w:abstractNumId w:val="30"/>
  </w:num>
  <w:num w:numId="32">
    <w:abstractNumId w:val="22"/>
  </w:num>
  <w:num w:numId="33">
    <w:abstractNumId w:val="23"/>
  </w:num>
  <w:num w:numId="34">
    <w:abstractNumId w:val="4"/>
  </w:num>
  <w:num w:numId="35">
    <w:abstractNumId w:val="9"/>
  </w:num>
  <w:num w:numId="36">
    <w:abstractNumId w:val="12"/>
  </w:num>
  <w:num w:numId="37">
    <w:abstractNumId w:val="24"/>
  </w:num>
  <w:num w:numId="38">
    <w:abstractNumId w:val="14"/>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6F9"/>
    <w:rsid w:val="0000777E"/>
    <w:rsid w:val="000113A8"/>
    <w:rsid w:val="00025456"/>
    <w:rsid w:val="0002726D"/>
    <w:rsid w:val="00042F0F"/>
    <w:rsid w:val="000500B5"/>
    <w:rsid w:val="000514DE"/>
    <w:rsid w:val="0006192B"/>
    <w:rsid w:val="00061B5D"/>
    <w:rsid w:val="00083D9C"/>
    <w:rsid w:val="0009388E"/>
    <w:rsid w:val="0009662B"/>
    <w:rsid w:val="000979BD"/>
    <w:rsid w:val="000A691D"/>
    <w:rsid w:val="000A7E5B"/>
    <w:rsid w:val="000B4F13"/>
    <w:rsid w:val="000B4FD4"/>
    <w:rsid w:val="000B74EC"/>
    <w:rsid w:val="000B7AE4"/>
    <w:rsid w:val="000C0016"/>
    <w:rsid w:val="000C00D6"/>
    <w:rsid w:val="000D52FF"/>
    <w:rsid w:val="000D7C08"/>
    <w:rsid w:val="000E243C"/>
    <w:rsid w:val="000E2571"/>
    <w:rsid w:val="000F18C7"/>
    <w:rsid w:val="000F6B16"/>
    <w:rsid w:val="0010510F"/>
    <w:rsid w:val="0010594D"/>
    <w:rsid w:val="00123BCF"/>
    <w:rsid w:val="0014593A"/>
    <w:rsid w:val="00145DC1"/>
    <w:rsid w:val="00156925"/>
    <w:rsid w:val="00156978"/>
    <w:rsid w:val="001578BE"/>
    <w:rsid w:val="00157D98"/>
    <w:rsid w:val="00160DFD"/>
    <w:rsid w:val="001632BC"/>
    <w:rsid w:val="00164FCA"/>
    <w:rsid w:val="00165937"/>
    <w:rsid w:val="001722F7"/>
    <w:rsid w:val="00176E74"/>
    <w:rsid w:val="00191434"/>
    <w:rsid w:val="0019324B"/>
    <w:rsid w:val="001938DA"/>
    <w:rsid w:val="00194D74"/>
    <w:rsid w:val="00195602"/>
    <w:rsid w:val="001A4ECF"/>
    <w:rsid w:val="001A7339"/>
    <w:rsid w:val="001A74A1"/>
    <w:rsid w:val="001C0781"/>
    <w:rsid w:val="001C542D"/>
    <w:rsid w:val="001C5F24"/>
    <w:rsid w:val="001D252F"/>
    <w:rsid w:val="001D417C"/>
    <w:rsid w:val="001D58C4"/>
    <w:rsid w:val="001D7B00"/>
    <w:rsid w:val="001E1B43"/>
    <w:rsid w:val="001E2271"/>
    <w:rsid w:val="001F1490"/>
    <w:rsid w:val="001F1F06"/>
    <w:rsid w:val="001F2569"/>
    <w:rsid w:val="00203172"/>
    <w:rsid w:val="00203614"/>
    <w:rsid w:val="002049B8"/>
    <w:rsid w:val="002049E3"/>
    <w:rsid w:val="00205A05"/>
    <w:rsid w:val="00210063"/>
    <w:rsid w:val="002131BF"/>
    <w:rsid w:val="0021368A"/>
    <w:rsid w:val="00214B87"/>
    <w:rsid w:val="00224C2E"/>
    <w:rsid w:val="002358D9"/>
    <w:rsid w:val="00260772"/>
    <w:rsid w:val="00261753"/>
    <w:rsid w:val="00267079"/>
    <w:rsid w:val="00273140"/>
    <w:rsid w:val="002752A6"/>
    <w:rsid w:val="0028790A"/>
    <w:rsid w:val="002911BC"/>
    <w:rsid w:val="00291BE5"/>
    <w:rsid w:val="002A37BB"/>
    <w:rsid w:val="002A6399"/>
    <w:rsid w:val="002B427C"/>
    <w:rsid w:val="002B7176"/>
    <w:rsid w:val="002C04FB"/>
    <w:rsid w:val="002C1D8A"/>
    <w:rsid w:val="002D0B1F"/>
    <w:rsid w:val="002E17CA"/>
    <w:rsid w:val="002E26D6"/>
    <w:rsid w:val="002E5E80"/>
    <w:rsid w:val="002E65CF"/>
    <w:rsid w:val="002E76C1"/>
    <w:rsid w:val="003017E6"/>
    <w:rsid w:val="003027E5"/>
    <w:rsid w:val="00304394"/>
    <w:rsid w:val="003170A4"/>
    <w:rsid w:val="00317B74"/>
    <w:rsid w:val="0032372A"/>
    <w:rsid w:val="00335632"/>
    <w:rsid w:val="00354F84"/>
    <w:rsid w:val="00357C3E"/>
    <w:rsid w:val="00357E98"/>
    <w:rsid w:val="00371CC2"/>
    <w:rsid w:val="00377CE0"/>
    <w:rsid w:val="00381FE5"/>
    <w:rsid w:val="00390122"/>
    <w:rsid w:val="0039118E"/>
    <w:rsid w:val="00393228"/>
    <w:rsid w:val="00397150"/>
    <w:rsid w:val="003977BE"/>
    <w:rsid w:val="003A03FD"/>
    <w:rsid w:val="003A5BE6"/>
    <w:rsid w:val="003B247A"/>
    <w:rsid w:val="003C3F45"/>
    <w:rsid w:val="003C6706"/>
    <w:rsid w:val="003D017D"/>
    <w:rsid w:val="003D3DA1"/>
    <w:rsid w:val="003D6E4C"/>
    <w:rsid w:val="003D749A"/>
    <w:rsid w:val="003D7C85"/>
    <w:rsid w:val="003F1018"/>
    <w:rsid w:val="003F5C04"/>
    <w:rsid w:val="003F7C86"/>
    <w:rsid w:val="00401EC1"/>
    <w:rsid w:val="00403D3A"/>
    <w:rsid w:val="00412B2B"/>
    <w:rsid w:val="00414700"/>
    <w:rsid w:val="00414DD1"/>
    <w:rsid w:val="00415AC6"/>
    <w:rsid w:val="004231B3"/>
    <w:rsid w:val="00426B55"/>
    <w:rsid w:val="0043174B"/>
    <w:rsid w:val="0043254F"/>
    <w:rsid w:val="004420F4"/>
    <w:rsid w:val="004448CD"/>
    <w:rsid w:val="00447AB1"/>
    <w:rsid w:val="004518EC"/>
    <w:rsid w:val="0045335F"/>
    <w:rsid w:val="004537DA"/>
    <w:rsid w:val="004634D1"/>
    <w:rsid w:val="004676EE"/>
    <w:rsid w:val="004677B6"/>
    <w:rsid w:val="00472C61"/>
    <w:rsid w:val="00482A6B"/>
    <w:rsid w:val="00482FC2"/>
    <w:rsid w:val="00482FC9"/>
    <w:rsid w:val="00484698"/>
    <w:rsid w:val="00493833"/>
    <w:rsid w:val="00497586"/>
    <w:rsid w:val="004A241B"/>
    <w:rsid w:val="004A6999"/>
    <w:rsid w:val="004B06B6"/>
    <w:rsid w:val="004B2F25"/>
    <w:rsid w:val="004D1241"/>
    <w:rsid w:val="004D3C92"/>
    <w:rsid w:val="004D42ED"/>
    <w:rsid w:val="004E3141"/>
    <w:rsid w:val="004E3EE3"/>
    <w:rsid w:val="004E7616"/>
    <w:rsid w:val="004F38FF"/>
    <w:rsid w:val="004F748E"/>
    <w:rsid w:val="00500BCD"/>
    <w:rsid w:val="00503E4E"/>
    <w:rsid w:val="005040D6"/>
    <w:rsid w:val="0051010A"/>
    <w:rsid w:val="005101DF"/>
    <w:rsid w:val="0051504A"/>
    <w:rsid w:val="00517334"/>
    <w:rsid w:val="005254AC"/>
    <w:rsid w:val="00526B52"/>
    <w:rsid w:val="005271EA"/>
    <w:rsid w:val="00536381"/>
    <w:rsid w:val="00537AB1"/>
    <w:rsid w:val="00543180"/>
    <w:rsid w:val="00545AEF"/>
    <w:rsid w:val="0054627C"/>
    <w:rsid w:val="0054772A"/>
    <w:rsid w:val="00547988"/>
    <w:rsid w:val="0056765A"/>
    <w:rsid w:val="00573F45"/>
    <w:rsid w:val="00576F89"/>
    <w:rsid w:val="00582608"/>
    <w:rsid w:val="005A066F"/>
    <w:rsid w:val="005A5052"/>
    <w:rsid w:val="005B02C0"/>
    <w:rsid w:val="005C1F32"/>
    <w:rsid w:val="005C3777"/>
    <w:rsid w:val="005C4805"/>
    <w:rsid w:val="005C544F"/>
    <w:rsid w:val="005D02E9"/>
    <w:rsid w:val="005D3052"/>
    <w:rsid w:val="005E4BE8"/>
    <w:rsid w:val="005F4510"/>
    <w:rsid w:val="0060279A"/>
    <w:rsid w:val="00603C7E"/>
    <w:rsid w:val="00610446"/>
    <w:rsid w:val="00615821"/>
    <w:rsid w:val="00622FC1"/>
    <w:rsid w:val="00627F6F"/>
    <w:rsid w:val="00635C3A"/>
    <w:rsid w:val="006407C4"/>
    <w:rsid w:val="006436EB"/>
    <w:rsid w:val="00644E35"/>
    <w:rsid w:val="006523C1"/>
    <w:rsid w:val="0066388F"/>
    <w:rsid w:val="0066620D"/>
    <w:rsid w:val="00670293"/>
    <w:rsid w:val="006823B5"/>
    <w:rsid w:val="00683914"/>
    <w:rsid w:val="00692968"/>
    <w:rsid w:val="00696F87"/>
    <w:rsid w:val="006971E2"/>
    <w:rsid w:val="0069744B"/>
    <w:rsid w:val="006978F6"/>
    <w:rsid w:val="006B3FB8"/>
    <w:rsid w:val="006B5FDE"/>
    <w:rsid w:val="006C01D3"/>
    <w:rsid w:val="006C77DA"/>
    <w:rsid w:val="006D04C2"/>
    <w:rsid w:val="006D063C"/>
    <w:rsid w:val="006F2BE1"/>
    <w:rsid w:val="0070237B"/>
    <w:rsid w:val="007107D9"/>
    <w:rsid w:val="00711DD1"/>
    <w:rsid w:val="00715B80"/>
    <w:rsid w:val="00717681"/>
    <w:rsid w:val="00720E04"/>
    <w:rsid w:val="00721754"/>
    <w:rsid w:val="00731067"/>
    <w:rsid w:val="0073375D"/>
    <w:rsid w:val="00735877"/>
    <w:rsid w:val="0074161E"/>
    <w:rsid w:val="00744D3F"/>
    <w:rsid w:val="00747E48"/>
    <w:rsid w:val="007569F9"/>
    <w:rsid w:val="00764563"/>
    <w:rsid w:val="0077713B"/>
    <w:rsid w:val="0077741A"/>
    <w:rsid w:val="00780548"/>
    <w:rsid w:val="00780EAE"/>
    <w:rsid w:val="007826D9"/>
    <w:rsid w:val="00792461"/>
    <w:rsid w:val="00796690"/>
    <w:rsid w:val="007A7077"/>
    <w:rsid w:val="007A7ADB"/>
    <w:rsid w:val="007B2986"/>
    <w:rsid w:val="007B3314"/>
    <w:rsid w:val="007C3F31"/>
    <w:rsid w:val="007C5312"/>
    <w:rsid w:val="007C6661"/>
    <w:rsid w:val="007D0384"/>
    <w:rsid w:val="007D2A1D"/>
    <w:rsid w:val="007D51F4"/>
    <w:rsid w:val="007D736B"/>
    <w:rsid w:val="007E65C2"/>
    <w:rsid w:val="007F3E33"/>
    <w:rsid w:val="007F7EFB"/>
    <w:rsid w:val="0080642D"/>
    <w:rsid w:val="00806A41"/>
    <w:rsid w:val="008075ED"/>
    <w:rsid w:val="00810691"/>
    <w:rsid w:val="00812A88"/>
    <w:rsid w:val="00815B10"/>
    <w:rsid w:val="00816BDB"/>
    <w:rsid w:val="0082177C"/>
    <w:rsid w:val="008253C8"/>
    <w:rsid w:val="00825439"/>
    <w:rsid w:val="0082598E"/>
    <w:rsid w:val="00825BEE"/>
    <w:rsid w:val="00827A52"/>
    <w:rsid w:val="0083636A"/>
    <w:rsid w:val="00845D85"/>
    <w:rsid w:val="00862AE1"/>
    <w:rsid w:val="00863678"/>
    <w:rsid w:val="008673B3"/>
    <w:rsid w:val="00867DFA"/>
    <w:rsid w:val="00870EF6"/>
    <w:rsid w:val="00871DE4"/>
    <w:rsid w:val="008808A8"/>
    <w:rsid w:val="00895020"/>
    <w:rsid w:val="0089779F"/>
    <w:rsid w:val="008A0A46"/>
    <w:rsid w:val="008A5D63"/>
    <w:rsid w:val="008B2399"/>
    <w:rsid w:val="008C7103"/>
    <w:rsid w:val="008D6695"/>
    <w:rsid w:val="008E4841"/>
    <w:rsid w:val="008F2663"/>
    <w:rsid w:val="008F2AE3"/>
    <w:rsid w:val="008F3076"/>
    <w:rsid w:val="008F79B1"/>
    <w:rsid w:val="00901F81"/>
    <w:rsid w:val="00905CC8"/>
    <w:rsid w:val="0091567F"/>
    <w:rsid w:val="00916C48"/>
    <w:rsid w:val="00925934"/>
    <w:rsid w:val="00925C68"/>
    <w:rsid w:val="009368F3"/>
    <w:rsid w:val="0093761F"/>
    <w:rsid w:val="00942291"/>
    <w:rsid w:val="009502B1"/>
    <w:rsid w:val="0095051E"/>
    <w:rsid w:val="00957A46"/>
    <w:rsid w:val="009623E6"/>
    <w:rsid w:val="00965342"/>
    <w:rsid w:val="00965F88"/>
    <w:rsid w:val="00966E6F"/>
    <w:rsid w:val="009673C2"/>
    <w:rsid w:val="009A4312"/>
    <w:rsid w:val="009A762F"/>
    <w:rsid w:val="009C2941"/>
    <w:rsid w:val="009C3325"/>
    <w:rsid w:val="009D0120"/>
    <w:rsid w:val="009D21E8"/>
    <w:rsid w:val="009E4F31"/>
    <w:rsid w:val="009F08BE"/>
    <w:rsid w:val="009F5960"/>
    <w:rsid w:val="009F6905"/>
    <w:rsid w:val="00A00970"/>
    <w:rsid w:val="00A0792F"/>
    <w:rsid w:val="00A1589E"/>
    <w:rsid w:val="00A2254E"/>
    <w:rsid w:val="00A23BD9"/>
    <w:rsid w:val="00A25BC1"/>
    <w:rsid w:val="00A2711A"/>
    <w:rsid w:val="00A31780"/>
    <w:rsid w:val="00A4057F"/>
    <w:rsid w:val="00A4149D"/>
    <w:rsid w:val="00A430FF"/>
    <w:rsid w:val="00A61785"/>
    <w:rsid w:val="00A62B78"/>
    <w:rsid w:val="00A65E8A"/>
    <w:rsid w:val="00A83382"/>
    <w:rsid w:val="00A84F0F"/>
    <w:rsid w:val="00A91A14"/>
    <w:rsid w:val="00A959B5"/>
    <w:rsid w:val="00A9744F"/>
    <w:rsid w:val="00AA50B3"/>
    <w:rsid w:val="00AA573D"/>
    <w:rsid w:val="00AA7177"/>
    <w:rsid w:val="00AB15BD"/>
    <w:rsid w:val="00AB7BEB"/>
    <w:rsid w:val="00AC0379"/>
    <w:rsid w:val="00AD1037"/>
    <w:rsid w:val="00B02D8F"/>
    <w:rsid w:val="00B045A7"/>
    <w:rsid w:val="00B13DED"/>
    <w:rsid w:val="00B163B3"/>
    <w:rsid w:val="00B206E9"/>
    <w:rsid w:val="00B26D21"/>
    <w:rsid w:val="00B31826"/>
    <w:rsid w:val="00B44117"/>
    <w:rsid w:val="00B763A6"/>
    <w:rsid w:val="00B8369F"/>
    <w:rsid w:val="00B85923"/>
    <w:rsid w:val="00B864EA"/>
    <w:rsid w:val="00B8674F"/>
    <w:rsid w:val="00B87250"/>
    <w:rsid w:val="00B9428C"/>
    <w:rsid w:val="00B94B23"/>
    <w:rsid w:val="00B95816"/>
    <w:rsid w:val="00BA1DE2"/>
    <w:rsid w:val="00BA29AB"/>
    <w:rsid w:val="00BB5190"/>
    <w:rsid w:val="00BC20CF"/>
    <w:rsid w:val="00BC33EF"/>
    <w:rsid w:val="00BC4B46"/>
    <w:rsid w:val="00BD09AD"/>
    <w:rsid w:val="00BD21AE"/>
    <w:rsid w:val="00BD5908"/>
    <w:rsid w:val="00BD732C"/>
    <w:rsid w:val="00BE0C30"/>
    <w:rsid w:val="00BE35CA"/>
    <w:rsid w:val="00BE4E45"/>
    <w:rsid w:val="00BF6170"/>
    <w:rsid w:val="00C0406D"/>
    <w:rsid w:val="00C06500"/>
    <w:rsid w:val="00C1178A"/>
    <w:rsid w:val="00C1271F"/>
    <w:rsid w:val="00C12E6C"/>
    <w:rsid w:val="00C26BDE"/>
    <w:rsid w:val="00C26C7E"/>
    <w:rsid w:val="00C44B0E"/>
    <w:rsid w:val="00C46301"/>
    <w:rsid w:val="00C47108"/>
    <w:rsid w:val="00C47C3C"/>
    <w:rsid w:val="00C50C83"/>
    <w:rsid w:val="00C52D74"/>
    <w:rsid w:val="00C63BDA"/>
    <w:rsid w:val="00C768DA"/>
    <w:rsid w:val="00C8079B"/>
    <w:rsid w:val="00C83EA9"/>
    <w:rsid w:val="00C908B6"/>
    <w:rsid w:val="00C934D0"/>
    <w:rsid w:val="00CA0122"/>
    <w:rsid w:val="00CA34B1"/>
    <w:rsid w:val="00CA6020"/>
    <w:rsid w:val="00CC0B6A"/>
    <w:rsid w:val="00CC59A0"/>
    <w:rsid w:val="00CD76B7"/>
    <w:rsid w:val="00CE4B45"/>
    <w:rsid w:val="00CF26C6"/>
    <w:rsid w:val="00D01FD8"/>
    <w:rsid w:val="00D03455"/>
    <w:rsid w:val="00D054DF"/>
    <w:rsid w:val="00D11FC1"/>
    <w:rsid w:val="00D14D5F"/>
    <w:rsid w:val="00D17BBF"/>
    <w:rsid w:val="00D21C11"/>
    <w:rsid w:val="00D43B7E"/>
    <w:rsid w:val="00D5033E"/>
    <w:rsid w:val="00D70CF8"/>
    <w:rsid w:val="00D725B0"/>
    <w:rsid w:val="00D76683"/>
    <w:rsid w:val="00D808AB"/>
    <w:rsid w:val="00D8130C"/>
    <w:rsid w:val="00D913E8"/>
    <w:rsid w:val="00DA1718"/>
    <w:rsid w:val="00DA7222"/>
    <w:rsid w:val="00DC200F"/>
    <w:rsid w:val="00DC2D36"/>
    <w:rsid w:val="00DC6227"/>
    <w:rsid w:val="00DC7019"/>
    <w:rsid w:val="00DD4BDC"/>
    <w:rsid w:val="00DE14A0"/>
    <w:rsid w:val="00DF246D"/>
    <w:rsid w:val="00DF5CF9"/>
    <w:rsid w:val="00DF6360"/>
    <w:rsid w:val="00E051E8"/>
    <w:rsid w:val="00E073B5"/>
    <w:rsid w:val="00E10143"/>
    <w:rsid w:val="00E26940"/>
    <w:rsid w:val="00E30FEB"/>
    <w:rsid w:val="00E56EBD"/>
    <w:rsid w:val="00E5779B"/>
    <w:rsid w:val="00E61936"/>
    <w:rsid w:val="00E65DF0"/>
    <w:rsid w:val="00E66949"/>
    <w:rsid w:val="00E70BE2"/>
    <w:rsid w:val="00E70E7A"/>
    <w:rsid w:val="00E73890"/>
    <w:rsid w:val="00E80595"/>
    <w:rsid w:val="00E806C8"/>
    <w:rsid w:val="00E82BE9"/>
    <w:rsid w:val="00E83FFF"/>
    <w:rsid w:val="00E850B1"/>
    <w:rsid w:val="00E8701E"/>
    <w:rsid w:val="00E905D4"/>
    <w:rsid w:val="00E93A7B"/>
    <w:rsid w:val="00E9475D"/>
    <w:rsid w:val="00E971A0"/>
    <w:rsid w:val="00EA3F16"/>
    <w:rsid w:val="00EA77D3"/>
    <w:rsid w:val="00EC2607"/>
    <w:rsid w:val="00EC6371"/>
    <w:rsid w:val="00EE613A"/>
    <w:rsid w:val="00EF2532"/>
    <w:rsid w:val="00EF28CF"/>
    <w:rsid w:val="00EF538E"/>
    <w:rsid w:val="00F04CD8"/>
    <w:rsid w:val="00F060C4"/>
    <w:rsid w:val="00F108B2"/>
    <w:rsid w:val="00F12380"/>
    <w:rsid w:val="00F1488C"/>
    <w:rsid w:val="00F203A1"/>
    <w:rsid w:val="00F33CC0"/>
    <w:rsid w:val="00F36869"/>
    <w:rsid w:val="00F502B1"/>
    <w:rsid w:val="00F526D9"/>
    <w:rsid w:val="00F61537"/>
    <w:rsid w:val="00F62AC0"/>
    <w:rsid w:val="00F64644"/>
    <w:rsid w:val="00F7264C"/>
    <w:rsid w:val="00F73D5A"/>
    <w:rsid w:val="00F7478A"/>
    <w:rsid w:val="00F84E2D"/>
    <w:rsid w:val="00F90040"/>
    <w:rsid w:val="00FA0483"/>
    <w:rsid w:val="00FA3EBE"/>
    <w:rsid w:val="00FD05AF"/>
    <w:rsid w:val="00FD16B6"/>
    <w:rsid w:val="00FD16F9"/>
    <w:rsid w:val="00FD2EC6"/>
    <w:rsid w:val="00FD5C26"/>
    <w:rsid w:val="00FD6DB6"/>
    <w:rsid w:val="00FD785C"/>
    <w:rsid w:val="00FE3A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C7440"/>
  <w15:chartTrackingRefBased/>
  <w15:docId w15:val="{8EAAFDBA-86B8-46DE-B655-7B67FFFE6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6F9"/>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next w:val="Normal"/>
    <w:link w:val="Titre4Car"/>
    <w:qFormat/>
    <w:rsid w:val="00FD16F9"/>
    <w:pPr>
      <w:keepNext/>
      <w:tabs>
        <w:tab w:val="left" w:pos="0"/>
        <w:tab w:val="left" w:pos="602"/>
        <w:tab w:val="left" w:pos="1152"/>
        <w:tab w:val="left" w:pos="1800"/>
      </w:tabs>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rsid w:val="00FD16F9"/>
    <w:rPr>
      <w:rFonts w:ascii="Times New Roman" w:eastAsia="Times New Roman" w:hAnsi="Times New Roman" w:cs="Times New Roman"/>
      <w:b/>
      <w:bCs/>
      <w:sz w:val="24"/>
      <w:szCs w:val="24"/>
      <w:lang w:eastAsia="fr-FR"/>
    </w:rPr>
  </w:style>
  <w:style w:type="paragraph" w:styleId="En-tte">
    <w:name w:val="header"/>
    <w:basedOn w:val="Normal"/>
    <w:link w:val="En-tteCar"/>
    <w:uiPriority w:val="99"/>
    <w:unhideWhenUsed/>
    <w:rsid w:val="00FD16F9"/>
    <w:pPr>
      <w:tabs>
        <w:tab w:val="center" w:pos="4536"/>
        <w:tab w:val="right" w:pos="9072"/>
      </w:tabs>
    </w:pPr>
  </w:style>
  <w:style w:type="character" w:customStyle="1" w:styleId="En-tteCar">
    <w:name w:val="En-tête Car"/>
    <w:basedOn w:val="Policepardfaut"/>
    <w:link w:val="En-tte"/>
    <w:uiPriority w:val="99"/>
    <w:rsid w:val="00FD16F9"/>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FD16F9"/>
    <w:pPr>
      <w:tabs>
        <w:tab w:val="center" w:pos="4536"/>
        <w:tab w:val="right" w:pos="9072"/>
      </w:tabs>
    </w:pPr>
  </w:style>
  <w:style w:type="character" w:customStyle="1" w:styleId="PieddepageCar">
    <w:name w:val="Pied de page Car"/>
    <w:basedOn w:val="Policepardfaut"/>
    <w:link w:val="Pieddepage"/>
    <w:uiPriority w:val="99"/>
    <w:rsid w:val="00FD16F9"/>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rsid w:val="00FD16F9"/>
    <w:rPr>
      <w:sz w:val="20"/>
      <w:szCs w:val="20"/>
    </w:rPr>
  </w:style>
  <w:style w:type="character" w:customStyle="1" w:styleId="NotedebasdepageCar">
    <w:name w:val="Note de bas de page Car"/>
    <w:basedOn w:val="Policepardfaut"/>
    <w:link w:val="Notedebasdepage"/>
    <w:uiPriority w:val="99"/>
    <w:rsid w:val="00FD16F9"/>
    <w:rPr>
      <w:rFonts w:ascii="Times New Roman" w:eastAsia="Times New Roman" w:hAnsi="Times New Roman" w:cs="Times New Roman"/>
      <w:sz w:val="20"/>
      <w:szCs w:val="20"/>
      <w:lang w:eastAsia="fr-FR"/>
    </w:rPr>
  </w:style>
  <w:style w:type="character" w:styleId="Appelnotedebasdep">
    <w:name w:val="footnote reference"/>
    <w:uiPriority w:val="99"/>
    <w:rsid w:val="00FD16F9"/>
    <w:rPr>
      <w:vertAlign w:val="superscript"/>
    </w:rPr>
  </w:style>
  <w:style w:type="paragraph" w:styleId="Corpsdetexte2">
    <w:name w:val="Body Text 2"/>
    <w:basedOn w:val="Normal"/>
    <w:link w:val="Corpsdetexte2Car"/>
    <w:rsid w:val="00FD16F9"/>
    <w:pPr>
      <w:jc w:val="both"/>
    </w:pPr>
    <w:rPr>
      <w:rFonts w:ascii="Arial" w:hAnsi="Arial" w:cs="Arial"/>
      <w:sz w:val="32"/>
    </w:rPr>
  </w:style>
  <w:style w:type="character" w:customStyle="1" w:styleId="Corpsdetexte2Car">
    <w:name w:val="Corps de texte 2 Car"/>
    <w:basedOn w:val="Policepardfaut"/>
    <w:link w:val="Corpsdetexte2"/>
    <w:rsid w:val="00FD16F9"/>
    <w:rPr>
      <w:rFonts w:ascii="Arial" w:eastAsia="Times New Roman" w:hAnsi="Arial" w:cs="Arial"/>
      <w:sz w:val="32"/>
      <w:szCs w:val="24"/>
      <w:lang w:eastAsia="fr-FR"/>
    </w:rPr>
  </w:style>
  <w:style w:type="paragraph" w:styleId="Paragraphedeliste">
    <w:name w:val="List Paragraph"/>
    <w:aliases w:val="Bullets,ReferencesCxSpLast,References,List Paragraph1,List Paragraph,Medium Grid 1 - Accent 21,Table/Figure Heading,Listeafsnit,Paragraphe de liste1,List Paragraph (numbered (a)),WB Para,Lapis Bulleted List,Dot pt,F5 List Paragraph,L"/>
    <w:basedOn w:val="Normal"/>
    <w:link w:val="ParagraphedelisteCar"/>
    <w:uiPriority w:val="34"/>
    <w:qFormat/>
    <w:rsid w:val="00FD16F9"/>
    <w:pPr>
      <w:ind w:left="708"/>
    </w:pPr>
  </w:style>
  <w:style w:type="paragraph" w:customStyle="1" w:styleId="Default">
    <w:name w:val="Default"/>
    <w:rsid w:val="00FD16F9"/>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character" w:customStyle="1" w:styleId="ParagraphedelisteCar">
    <w:name w:val="Paragraphe de liste Car"/>
    <w:aliases w:val="Bullets Car,ReferencesCxSpLast Car,References Car,List Paragraph1 Car,List Paragraph Car,Medium Grid 1 - Accent 21 Car,Table/Figure Heading Car,Listeafsnit Car,Paragraphe de liste1 Car,List Paragraph (numbered (a)) Car,Dot pt Car"/>
    <w:link w:val="Paragraphedeliste"/>
    <w:uiPriority w:val="34"/>
    <w:qFormat/>
    <w:locked/>
    <w:rsid w:val="00FD16F9"/>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FD785C"/>
    <w:rPr>
      <w:sz w:val="16"/>
      <w:szCs w:val="16"/>
    </w:rPr>
  </w:style>
  <w:style w:type="paragraph" w:styleId="Commentaire">
    <w:name w:val="annotation text"/>
    <w:basedOn w:val="Normal"/>
    <w:link w:val="CommentaireCar"/>
    <w:uiPriority w:val="99"/>
    <w:semiHidden/>
    <w:unhideWhenUsed/>
    <w:rsid w:val="00FD785C"/>
    <w:rPr>
      <w:sz w:val="20"/>
      <w:szCs w:val="20"/>
    </w:rPr>
  </w:style>
  <w:style w:type="character" w:customStyle="1" w:styleId="CommentaireCar">
    <w:name w:val="Commentaire Car"/>
    <w:basedOn w:val="Policepardfaut"/>
    <w:link w:val="Commentaire"/>
    <w:uiPriority w:val="99"/>
    <w:semiHidden/>
    <w:rsid w:val="00FD785C"/>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FD785C"/>
    <w:rPr>
      <w:b/>
      <w:bCs/>
    </w:rPr>
  </w:style>
  <w:style w:type="character" w:customStyle="1" w:styleId="ObjetducommentaireCar">
    <w:name w:val="Objet du commentaire Car"/>
    <w:basedOn w:val="CommentaireCar"/>
    <w:link w:val="Objetducommentaire"/>
    <w:uiPriority w:val="99"/>
    <w:semiHidden/>
    <w:rsid w:val="00FD785C"/>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FD785C"/>
    <w:rPr>
      <w:rFonts w:ascii="Segoe UI" w:hAnsi="Segoe UI" w:cs="Segoe UI"/>
      <w:sz w:val="18"/>
      <w:szCs w:val="18"/>
    </w:rPr>
  </w:style>
  <w:style w:type="character" w:customStyle="1" w:styleId="TextedebullesCar">
    <w:name w:val="Texte de bulles Car"/>
    <w:basedOn w:val="Policepardfaut"/>
    <w:link w:val="Textedebulles"/>
    <w:uiPriority w:val="99"/>
    <w:semiHidden/>
    <w:rsid w:val="00FD785C"/>
    <w:rPr>
      <w:rFonts w:ascii="Segoe UI" w:eastAsia="Times New Roman" w:hAnsi="Segoe UI" w:cs="Segoe UI"/>
      <w:sz w:val="18"/>
      <w:szCs w:val="18"/>
      <w:lang w:eastAsia="fr-FR"/>
    </w:rPr>
  </w:style>
  <w:style w:type="character" w:styleId="Lienhypertexte">
    <w:name w:val="Hyperlink"/>
    <w:basedOn w:val="Policepardfaut"/>
    <w:uiPriority w:val="99"/>
    <w:unhideWhenUsed/>
    <w:rsid w:val="00E65DF0"/>
    <w:rPr>
      <w:color w:val="0563C1"/>
      <w:u w:val="single"/>
    </w:rPr>
  </w:style>
  <w:style w:type="character" w:customStyle="1" w:styleId="Mentionnonrsolue1">
    <w:name w:val="Mention non résolue1"/>
    <w:basedOn w:val="Policepardfaut"/>
    <w:uiPriority w:val="99"/>
    <w:semiHidden/>
    <w:unhideWhenUsed/>
    <w:rsid w:val="0054772A"/>
    <w:rPr>
      <w:color w:val="605E5C"/>
      <w:shd w:val="clear" w:color="auto" w:fill="E1DFDD"/>
    </w:rPr>
  </w:style>
  <w:style w:type="table" w:styleId="Grilledutableau">
    <w:name w:val="Table Grid"/>
    <w:basedOn w:val="TableauNormal"/>
    <w:uiPriority w:val="39"/>
    <w:rsid w:val="005A06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centuation">
    <w:name w:val="Emphasis"/>
    <w:basedOn w:val="Policepardfaut"/>
    <w:qFormat/>
    <w:rsid w:val="001C542D"/>
    <w:rPr>
      <w:i/>
      <w:iCs/>
    </w:rPr>
  </w:style>
  <w:style w:type="paragraph" w:styleId="PrformatHTML">
    <w:name w:val="HTML Preformatted"/>
    <w:basedOn w:val="Normal"/>
    <w:link w:val="PrformatHTMLCar"/>
    <w:uiPriority w:val="99"/>
    <w:unhideWhenUsed/>
    <w:rsid w:val="001C5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1C542D"/>
    <w:rPr>
      <w:rFonts w:ascii="Courier New" w:eastAsia="Times New Roman" w:hAnsi="Courier New" w:cs="Courier New"/>
      <w:sz w:val="20"/>
      <w:szCs w:val="20"/>
      <w:lang w:eastAsia="fr-FR"/>
    </w:rPr>
  </w:style>
  <w:style w:type="paragraph" w:styleId="NormalWeb">
    <w:name w:val="Normal (Web)"/>
    <w:basedOn w:val="Normal"/>
    <w:uiPriority w:val="99"/>
    <w:unhideWhenUsed/>
    <w:rsid w:val="00C44B0E"/>
    <w:pPr>
      <w:spacing w:before="100" w:beforeAutospacing="1" w:after="100" w:afterAutospacing="1"/>
    </w:pPr>
    <w:rPr>
      <w:rFonts w:ascii="Calibri" w:eastAsiaTheme="minorHAnsi" w:hAnsi="Calibri" w:cs="Calibri"/>
      <w:sz w:val="22"/>
      <w:szCs w:val="22"/>
    </w:rPr>
  </w:style>
  <w:style w:type="paragraph" w:customStyle="1" w:styleId="xmsonormal">
    <w:name w:val="x_msonormal"/>
    <w:basedOn w:val="Normal"/>
    <w:rsid w:val="004B2F25"/>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440">
      <w:bodyDiv w:val="1"/>
      <w:marLeft w:val="0"/>
      <w:marRight w:val="0"/>
      <w:marTop w:val="0"/>
      <w:marBottom w:val="0"/>
      <w:divBdr>
        <w:top w:val="none" w:sz="0" w:space="0" w:color="auto"/>
        <w:left w:val="none" w:sz="0" w:space="0" w:color="auto"/>
        <w:bottom w:val="none" w:sz="0" w:space="0" w:color="auto"/>
        <w:right w:val="none" w:sz="0" w:space="0" w:color="auto"/>
      </w:divBdr>
    </w:div>
    <w:div w:id="41445179">
      <w:bodyDiv w:val="1"/>
      <w:marLeft w:val="0"/>
      <w:marRight w:val="0"/>
      <w:marTop w:val="0"/>
      <w:marBottom w:val="0"/>
      <w:divBdr>
        <w:top w:val="none" w:sz="0" w:space="0" w:color="auto"/>
        <w:left w:val="none" w:sz="0" w:space="0" w:color="auto"/>
        <w:bottom w:val="none" w:sz="0" w:space="0" w:color="auto"/>
        <w:right w:val="none" w:sz="0" w:space="0" w:color="auto"/>
      </w:divBdr>
    </w:div>
    <w:div w:id="579872458">
      <w:bodyDiv w:val="1"/>
      <w:marLeft w:val="0"/>
      <w:marRight w:val="0"/>
      <w:marTop w:val="0"/>
      <w:marBottom w:val="0"/>
      <w:divBdr>
        <w:top w:val="none" w:sz="0" w:space="0" w:color="auto"/>
        <w:left w:val="none" w:sz="0" w:space="0" w:color="auto"/>
        <w:bottom w:val="none" w:sz="0" w:space="0" w:color="auto"/>
        <w:right w:val="none" w:sz="0" w:space="0" w:color="auto"/>
      </w:divBdr>
    </w:div>
    <w:div w:id="598174437">
      <w:bodyDiv w:val="1"/>
      <w:marLeft w:val="0"/>
      <w:marRight w:val="0"/>
      <w:marTop w:val="0"/>
      <w:marBottom w:val="0"/>
      <w:divBdr>
        <w:top w:val="none" w:sz="0" w:space="0" w:color="auto"/>
        <w:left w:val="none" w:sz="0" w:space="0" w:color="auto"/>
        <w:bottom w:val="none" w:sz="0" w:space="0" w:color="auto"/>
        <w:right w:val="none" w:sz="0" w:space="0" w:color="auto"/>
      </w:divBdr>
    </w:div>
    <w:div w:id="145236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ssoba.nanako@uncdf.org" TargetMode="External"/><Relationship Id="rId18" Type="http://schemas.openxmlformats.org/officeDocument/2006/relationships/hyperlink" Target="mailto:elisa.benistant@uncdf.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elisa.benistant@uncdf.org" TargetMode="External"/><Relationship Id="rId17" Type="http://schemas.openxmlformats.org/officeDocument/2006/relationships/hyperlink" Target="mailto:cossoba.nanako@uncdf.org" TargetMode="External"/><Relationship Id="rId2" Type="http://schemas.openxmlformats.org/officeDocument/2006/relationships/customXml" Target="../customXml/item2.xml"/><Relationship Id="rId16" Type="http://schemas.openxmlformats.org/officeDocument/2006/relationships/hyperlink" Target="mailto:elisa.benistant@uncdf.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ssoba.nanako@uncdf.org" TargetMode="External"/><Relationship Id="rId5" Type="http://schemas.openxmlformats.org/officeDocument/2006/relationships/numbering" Target="numbering.xml"/><Relationship Id="rId15" Type="http://schemas.openxmlformats.org/officeDocument/2006/relationships/hyperlink" Target="mailto:cossoba.nanako@uncdf.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bidsuncdf.wca@uncdf.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isa.benistant@uncdf.or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0EABB677C4D8479A9B1337A6694B35" ma:contentTypeVersion="12" ma:contentTypeDescription="Create a new document." ma:contentTypeScope="" ma:versionID="71cad2d6ee0988eec6ab135a3f5c3a86">
  <xsd:schema xmlns:xsd="http://www.w3.org/2001/XMLSchema" xmlns:xs="http://www.w3.org/2001/XMLSchema" xmlns:p="http://schemas.microsoft.com/office/2006/metadata/properties" xmlns:ns3="bc09d300-a6d0-4ec5-82e4-78fa331d53fe" xmlns:ns4="5e847333-2c95-4d63-8acc-36223b932bf4" targetNamespace="http://schemas.microsoft.com/office/2006/metadata/properties" ma:root="true" ma:fieldsID="e69b7ca0588ea57aeb58a095f431c8d3" ns3:_="" ns4:_="">
    <xsd:import namespace="bc09d300-a6d0-4ec5-82e4-78fa331d53fe"/>
    <xsd:import namespace="5e847333-2c95-4d63-8acc-36223b932b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9d300-a6d0-4ec5-82e4-78fa331d53f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847333-2c95-4d63-8acc-36223b932b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B9C23-04B5-4561-8EA5-413B5AFA62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795D40-2806-4811-8A33-C0C27A2BF4A6}">
  <ds:schemaRefs>
    <ds:schemaRef ds:uri="http://schemas.microsoft.com/sharepoint/v3/contenttype/forms"/>
  </ds:schemaRefs>
</ds:datastoreItem>
</file>

<file path=customXml/itemProps3.xml><?xml version="1.0" encoding="utf-8"?>
<ds:datastoreItem xmlns:ds="http://schemas.openxmlformats.org/officeDocument/2006/customXml" ds:itemID="{8854E54B-B6F3-4C94-ACF4-2F8035AEE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9d300-a6d0-4ec5-82e4-78fa331d53fe"/>
    <ds:schemaRef ds:uri="5e847333-2c95-4d63-8acc-36223b932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D5928C-7579-4895-8B08-BC1D82441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2452</Words>
  <Characters>13492</Characters>
  <Application>Microsoft Office Word</Application>
  <DocSecurity>0</DocSecurity>
  <Lines>112</Lines>
  <Paragraphs>31</Paragraphs>
  <ScaleCrop>false</ScaleCrop>
  <HeadingPairs>
    <vt:vector size="4" baseType="variant">
      <vt:variant>
        <vt:lpstr>Titre</vt:lpstr>
      </vt:variant>
      <vt:variant>
        <vt:i4>1</vt:i4>
      </vt:variant>
      <vt:variant>
        <vt:lpstr>Titres</vt:lpstr>
      </vt:variant>
      <vt:variant>
        <vt:i4>6</vt:i4>
      </vt:variant>
    </vt:vector>
  </HeadingPairs>
  <TitlesOfParts>
    <vt:vector size="7" baseType="lpstr">
      <vt:lpstr/>
      <vt:lpstr/>
      <vt:lpstr>Résumé (une demi-page maximum)</vt:lpstr>
      <vt:lpstr>Missions et objectifs de l’institution financière (deux pages)</vt:lpstr>
      <vt:lpstr>Compréhension des objectifs et description de la stratégie que l’institution pré</vt:lpstr>
      <vt:lpstr>Contact des points focaux en charge du suivi du projet (nom, prénom, poste, numé</vt:lpstr>
      <vt:lpstr/>
    </vt:vector>
  </TitlesOfParts>
  <Company/>
  <LinksUpToDate>false</LinksUpToDate>
  <CharactersWithSpaces>15913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Benistant</dc:creator>
  <cp:keywords/>
  <dc:description/>
  <cp:lastModifiedBy>Cossoba Nanako</cp:lastModifiedBy>
  <cp:revision>3</cp:revision>
  <cp:lastPrinted>2019-06-20T10:22:00Z</cp:lastPrinted>
  <dcterms:created xsi:type="dcterms:W3CDTF">2020-08-20T07:19:00Z</dcterms:created>
  <dcterms:modified xsi:type="dcterms:W3CDTF">2020-08-20T07:31:00Z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0x010100F70EABB677C4D8479A9B1337A6694B35</vt:lpwstr>
  </property>
</Properties>
</file>